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rPr>
          <w:rFonts w:ascii="Times New Roman" w:cs="Times New Roman" w:eastAsia="Times New Roman" w:hAnsi="Times New Roman"/>
          <w:b w:val="1"/>
          <w:sz w:val="36"/>
          <w:szCs w:val="36"/>
          <w:vertAlign w:val="baseline"/>
        </w:rPr>
      </w:pPr>
      <w:r w:rsidDel="00000000" w:rsidR="00000000" w:rsidRPr="00000000">
        <w:rPr>
          <w:rtl w:val="0"/>
        </w:rPr>
      </w:r>
    </w:p>
    <w:p w:rsidR="00000000" w:rsidDel="00000000" w:rsidP="00000000" w:rsidRDefault="00000000" w:rsidRPr="00000000" w14:paraId="00000002">
      <w:pPr>
        <w:spacing w:after="0" w:lineRule="auto"/>
        <w:jc w:val="center"/>
        <w:rPr>
          <w:rFonts w:ascii="Times New Roman" w:cs="Times New Roman" w:eastAsia="Times New Roman" w:hAnsi="Times New Roman"/>
          <w:b w:val="1"/>
          <w:sz w:val="36"/>
          <w:szCs w:val="36"/>
          <w:vertAlign w:val="baseline"/>
        </w:rPr>
      </w:pPr>
      <w:r w:rsidDel="00000000" w:rsidR="00000000" w:rsidRPr="00000000">
        <w:rPr>
          <w:rtl w:val="0"/>
        </w:rPr>
      </w:r>
    </w:p>
    <w:p w:rsidR="00000000" w:rsidDel="00000000" w:rsidP="00000000" w:rsidRDefault="00000000" w:rsidRPr="00000000" w14:paraId="00000003">
      <w:pPr>
        <w:spacing w:after="0" w:lineRule="auto"/>
        <w:jc w:val="center"/>
        <w:rPr>
          <w:rFonts w:ascii="Times New Roman" w:cs="Times New Roman" w:eastAsia="Times New Roman" w:hAnsi="Times New Roman"/>
          <w:b w:val="1"/>
          <w:sz w:val="36"/>
          <w:szCs w:val="36"/>
          <w:vertAlign w:val="baseline"/>
        </w:rPr>
      </w:pP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b w:val="1"/>
          <w:sz w:val="36"/>
          <w:szCs w:val="36"/>
          <w:vertAlign w:val="baseline"/>
        </w:rPr>
      </w:pPr>
      <w:r w:rsidDel="00000000" w:rsidR="00000000" w:rsidRPr="00000000">
        <w:rPr>
          <w:rtl w:val="0"/>
        </w:rPr>
      </w:r>
    </w:p>
    <w:p w:rsidR="00000000" w:rsidDel="00000000" w:rsidP="00000000" w:rsidRDefault="00000000" w:rsidRPr="00000000" w14:paraId="00000005">
      <w:pPr>
        <w:spacing w:after="0" w:lineRule="auto"/>
        <w:jc w:val="center"/>
        <w:rPr>
          <w:rFonts w:ascii="Times New Roman" w:cs="Times New Roman" w:eastAsia="Times New Roman" w:hAnsi="Times New Roman"/>
          <w:b w:val="1"/>
          <w:sz w:val="36"/>
          <w:szCs w:val="36"/>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1828800</wp:posOffset>
            </wp:positionH>
            <wp:positionV relativeFrom="paragraph">
              <wp:posOffset>65405</wp:posOffset>
            </wp:positionV>
            <wp:extent cx="2439670" cy="1772920"/>
            <wp:effectExtent b="0" l="0" r="0" t="0"/>
            <wp:wrapNone/>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439670" cy="1772920"/>
                    </a:xfrm>
                    <a:prstGeom prst="rect"/>
                    <a:ln/>
                  </pic:spPr>
                </pic:pic>
              </a:graphicData>
            </a:graphic>
          </wp:anchor>
        </w:drawing>
      </w:r>
    </w:p>
    <w:p w:rsidR="00000000" w:rsidDel="00000000" w:rsidP="00000000" w:rsidRDefault="00000000" w:rsidRPr="00000000" w14:paraId="00000006">
      <w:pPr>
        <w:spacing w:after="0" w:lineRule="auto"/>
        <w:jc w:val="center"/>
        <w:rPr>
          <w:rFonts w:ascii="Times New Roman" w:cs="Times New Roman" w:eastAsia="Times New Roman" w:hAnsi="Times New Roman"/>
          <w:b w:val="1"/>
          <w:sz w:val="36"/>
          <w:szCs w:val="36"/>
          <w:vertAlign w:val="baseline"/>
        </w:rPr>
      </w:pPr>
      <w:r w:rsidDel="00000000" w:rsidR="00000000" w:rsidRPr="00000000">
        <w:rPr>
          <w:rtl w:val="0"/>
        </w:rPr>
      </w:r>
    </w:p>
    <w:p w:rsidR="00000000" w:rsidDel="00000000" w:rsidP="00000000" w:rsidRDefault="00000000" w:rsidRPr="00000000" w14:paraId="00000007">
      <w:pPr>
        <w:spacing w:after="0" w:lineRule="auto"/>
        <w:jc w:val="center"/>
        <w:rPr>
          <w:rFonts w:ascii="Times New Roman" w:cs="Times New Roman" w:eastAsia="Times New Roman" w:hAnsi="Times New Roman"/>
          <w:b w:val="1"/>
          <w:sz w:val="36"/>
          <w:szCs w:val="36"/>
          <w:vertAlign w:val="baseline"/>
        </w:rPr>
      </w:pPr>
      <w:r w:rsidDel="00000000" w:rsidR="00000000" w:rsidRPr="00000000">
        <w:rPr>
          <w:rtl w:val="0"/>
        </w:rPr>
      </w:r>
    </w:p>
    <w:p w:rsidR="00000000" w:rsidDel="00000000" w:rsidP="00000000" w:rsidRDefault="00000000" w:rsidRPr="00000000" w14:paraId="00000008">
      <w:pPr>
        <w:spacing w:after="0" w:lineRule="auto"/>
        <w:jc w:val="center"/>
        <w:rPr>
          <w:rFonts w:ascii="Times New Roman" w:cs="Times New Roman" w:eastAsia="Times New Roman" w:hAnsi="Times New Roman"/>
          <w:b w:val="1"/>
          <w:sz w:val="36"/>
          <w:szCs w:val="36"/>
          <w:vertAlign w:val="baseline"/>
        </w:rPr>
      </w:pPr>
      <w:r w:rsidDel="00000000" w:rsidR="00000000" w:rsidRPr="00000000">
        <w:rPr>
          <w:rtl w:val="0"/>
        </w:rPr>
      </w:r>
    </w:p>
    <w:p w:rsidR="00000000" w:rsidDel="00000000" w:rsidP="00000000" w:rsidRDefault="00000000" w:rsidRPr="00000000" w14:paraId="00000009">
      <w:pPr>
        <w:spacing w:after="0" w:lineRule="auto"/>
        <w:jc w:val="center"/>
        <w:rPr>
          <w:rFonts w:ascii="Times New Roman" w:cs="Times New Roman" w:eastAsia="Times New Roman" w:hAnsi="Times New Roman"/>
          <w:b w:val="1"/>
          <w:sz w:val="36"/>
          <w:szCs w:val="36"/>
          <w:vertAlign w:val="baseline"/>
        </w:rPr>
      </w:pPr>
      <w:r w:rsidDel="00000000" w:rsidR="00000000" w:rsidRPr="00000000">
        <w:rPr>
          <w:rtl w:val="0"/>
        </w:rPr>
      </w:r>
    </w:p>
    <w:p w:rsidR="00000000" w:rsidDel="00000000" w:rsidP="00000000" w:rsidRDefault="00000000" w:rsidRPr="00000000" w14:paraId="0000000A">
      <w:pPr>
        <w:spacing w:after="0" w:lineRule="auto"/>
        <w:jc w:val="center"/>
        <w:rPr>
          <w:rFonts w:ascii="Times New Roman" w:cs="Times New Roman" w:eastAsia="Times New Roman" w:hAnsi="Times New Roman"/>
          <w:b w:val="1"/>
          <w:sz w:val="36"/>
          <w:szCs w:val="36"/>
          <w:vertAlign w:val="baseline"/>
        </w:rPr>
      </w:pPr>
      <w:r w:rsidDel="00000000" w:rsidR="00000000" w:rsidRPr="00000000">
        <w:rPr>
          <w:rtl w:val="0"/>
        </w:rPr>
      </w:r>
    </w:p>
    <w:p w:rsidR="00000000" w:rsidDel="00000000" w:rsidP="00000000" w:rsidRDefault="00000000" w:rsidRPr="00000000" w14:paraId="0000000B">
      <w:pPr>
        <w:spacing w:after="0" w:lineRule="auto"/>
        <w:jc w:val="center"/>
        <w:rPr>
          <w:rFonts w:ascii="Times New Roman" w:cs="Times New Roman" w:eastAsia="Times New Roman" w:hAnsi="Times New Roman"/>
          <w:b w:val="1"/>
          <w:sz w:val="36"/>
          <w:szCs w:val="36"/>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1830704</wp:posOffset>
            </wp:positionH>
            <wp:positionV relativeFrom="paragraph">
              <wp:posOffset>136525</wp:posOffset>
            </wp:positionV>
            <wp:extent cx="2457450" cy="528955"/>
            <wp:effectExtent b="0" l="0" r="0" t="0"/>
            <wp:wrapNone/>
            <wp:docPr id="6" name="image4.png"/>
            <a:graphic>
              <a:graphicData uri="http://schemas.openxmlformats.org/drawingml/2006/picture">
                <pic:pic>
                  <pic:nvPicPr>
                    <pic:cNvPr id="0" name="image4.png"/>
                    <pic:cNvPicPr preferRelativeResize="0"/>
                  </pic:nvPicPr>
                  <pic:blipFill>
                    <a:blip r:embed="rId8"/>
                    <a:srcRect b="0" l="5517" r="0" t="13572"/>
                    <a:stretch>
                      <a:fillRect/>
                    </a:stretch>
                  </pic:blipFill>
                  <pic:spPr>
                    <a:xfrm>
                      <a:off x="0" y="0"/>
                      <a:ext cx="2457450" cy="528955"/>
                    </a:xfrm>
                    <a:prstGeom prst="rect"/>
                    <a:ln/>
                  </pic:spPr>
                </pic:pic>
              </a:graphicData>
            </a:graphic>
          </wp:anchor>
        </w:drawing>
      </w:r>
    </w:p>
    <w:p w:rsidR="00000000" w:rsidDel="00000000" w:rsidP="00000000" w:rsidRDefault="00000000" w:rsidRPr="00000000" w14:paraId="0000000C">
      <w:pPr>
        <w:spacing w:after="0" w:lineRule="auto"/>
        <w:jc w:val="center"/>
        <w:rPr>
          <w:rFonts w:ascii="Times New Roman" w:cs="Times New Roman" w:eastAsia="Times New Roman" w:hAnsi="Times New Roman"/>
          <w:b w:val="1"/>
          <w:sz w:val="36"/>
          <w:szCs w:val="36"/>
          <w:vertAlign w:val="baseline"/>
        </w:rPr>
      </w:pPr>
      <w:r w:rsidDel="00000000" w:rsidR="00000000" w:rsidRPr="00000000">
        <w:rPr>
          <w:rtl w:val="0"/>
        </w:rPr>
      </w:r>
    </w:p>
    <w:p w:rsidR="00000000" w:rsidDel="00000000" w:rsidP="00000000" w:rsidRDefault="00000000" w:rsidRPr="00000000" w14:paraId="0000000D">
      <w:pPr>
        <w:spacing w:after="0" w:lineRule="auto"/>
        <w:jc w:val="center"/>
        <w:rPr>
          <w:rFonts w:ascii="Times New Roman" w:cs="Times New Roman" w:eastAsia="Times New Roman" w:hAnsi="Times New Roman"/>
          <w:b w:val="1"/>
          <w:sz w:val="36"/>
          <w:szCs w:val="36"/>
          <w:vertAlign w:val="baseline"/>
        </w:rPr>
      </w:pPr>
      <w:r w:rsidDel="00000000" w:rsidR="00000000" w:rsidRPr="00000000">
        <w:rPr>
          <w:rtl w:val="0"/>
        </w:rPr>
      </w:r>
    </w:p>
    <w:p w:rsidR="00000000" w:rsidDel="00000000" w:rsidP="00000000" w:rsidRDefault="00000000" w:rsidRPr="00000000" w14:paraId="0000000E">
      <w:pPr>
        <w:spacing w:after="0" w:lineRule="auto"/>
        <w:rPr>
          <w:rFonts w:ascii="Times New Roman" w:cs="Times New Roman" w:eastAsia="Times New Roman" w:hAnsi="Times New Roman"/>
          <w:b w:val="1"/>
          <w:sz w:val="36"/>
          <w:szCs w:val="36"/>
          <w:vertAlign w:val="baseline"/>
        </w:rPr>
      </w:pPr>
      <w:r w:rsidDel="00000000" w:rsidR="00000000" w:rsidRPr="00000000">
        <w:rPr>
          <w:rtl w:val="0"/>
        </w:rPr>
      </w:r>
    </w:p>
    <w:p w:rsidR="00000000" w:rsidDel="00000000" w:rsidP="00000000" w:rsidRDefault="00000000" w:rsidRPr="00000000" w14:paraId="0000000F">
      <w:pPr>
        <w:spacing w:after="0" w:lineRule="auto"/>
        <w:jc w:val="center"/>
        <w:rPr>
          <w:rFonts w:ascii="Times New Roman" w:cs="Times New Roman" w:eastAsia="Times New Roman" w:hAnsi="Times New Roman"/>
          <w:b w:val="1"/>
          <w:sz w:val="36"/>
          <w:szCs w:val="36"/>
          <w:vertAlign w:val="baseline"/>
        </w:rPr>
      </w:pPr>
      <w:r w:rsidDel="00000000" w:rsidR="00000000" w:rsidRPr="00000000">
        <w:rPr>
          <w:rtl w:val="0"/>
        </w:rPr>
      </w:r>
    </w:p>
    <w:p w:rsidR="00000000" w:rsidDel="00000000" w:rsidP="00000000" w:rsidRDefault="00000000" w:rsidRPr="00000000" w14:paraId="00000010">
      <w:pPr>
        <w:spacing w:after="0" w:lineRule="auto"/>
        <w:jc w:val="center"/>
        <w:rPr>
          <w:rFonts w:ascii="Calibri" w:cs="Calibri" w:eastAsia="Calibri" w:hAnsi="Calibri"/>
          <w:b w:val="0"/>
          <w:sz w:val="40"/>
          <w:szCs w:val="40"/>
          <w:vertAlign w:val="baseline"/>
        </w:rPr>
      </w:pPr>
      <w:r w:rsidDel="00000000" w:rsidR="00000000" w:rsidRPr="00000000">
        <w:rPr>
          <w:rFonts w:ascii="Calibri" w:cs="Calibri" w:eastAsia="Calibri" w:hAnsi="Calibri"/>
          <w:b w:val="1"/>
          <w:sz w:val="40"/>
          <w:szCs w:val="40"/>
          <w:vertAlign w:val="baseline"/>
          <w:rtl w:val="0"/>
        </w:rPr>
        <w:t xml:space="preserve">Healthy URBan Environment: Developing Higher Education in Architecture and Construction in Bosnia and Herzegovina / HURBE</w:t>
      </w:r>
      <w:r w:rsidDel="00000000" w:rsidR="00000000" w:rsidRPr="00000000">
        <w:rPr>
          <w:rtl w:val="0"/>
        </w:rPr>
      </w:r>
    </w:p>
    <w:p w:rsidR="00000000" w:rsidDel="00000000" w:rsidP="00000000" w:rsidRDefault="00000000" w:rsidRPr="00000000" w14:paraId="00000011">
      <w:pPr>
        <w:spacing w:after="0" w:lineRule="auto"/>
        <w:jc w:val="center"/>
        <w:rPr>
          <w:rFonts w:ascii="Calibri" w:cs="Calibri" w:eastAsia="Calibri" w:hAnsi="Calibri"/>
          <w:b w:val="1"/>
          <w:sz w:val="40"/>
          <w:szCs w:val="40"/>
          <w:vertAlign w:val="baseline"/>
        </w:rPr>
      </w:pPr>
      <w:r w:rsidDel="00000000" w:rsidR="00000000" w:rsidRPr="00000000">
        <w:rPr>
          <w:rtl w:val="0"/>
        </w:rPr>
      </w:r>
    </w:p>
    <w:p w:rsidR="00000000" w:rsidDel="00000000" w:rsidP="00000000" w:rsidRDefault="00000000" w:rsidRPr="00000000" w14:paraId="00000012">
      <w:pPr>
        <w:spacing w:after="0" w:lineRule="auto"/>
        <w:jc w:val="center"/>
        <w:rPr>
          <w:rFonts w:ascii="Calibri" w:cs="Calibri" w:eastAsia="Calibri" w:hAnsi="Calibri"/>
          <w:b w:val="1"/>
          <w:sz w:val="40"/>
          <w:szCs w:val="40"/>
          <w:vertAlign w:val="baseline"/>
        </w:rPr>
      </w:pPr>
      <w:r w:rsidDel="00000000" w:rsidR="00000000" w:rsidRPr="00000000">
        <w:rPr>
          <w:rtl w:val="0"/>
        </w:rPr>
      </w:r>
    </w:p>
    <w:p w:rsidR="00000000" w:rsidDel="00000000" w:rsidP="00000000" w:rsidRDefault="00000000" w:rsidRPr="00000000" w14:paraId="00000013">
      <w:pPr>
        <w:spacing w:after="0" w:lineRule="auto"/>
        <w:jc w:val="center"/>
        <w:rPr>
          <w:rFonts w:ascii="Calibri" w:cs="Calibri" w:eastAsia="Calibri" w:hAnsi="Calibri"/>
          <w:b w:val="1"/>
          <w:sz w:val="52"/>
          <w:szCs w:val="52"/>
          <w:vertAlign w:val="baseline"/>
        </w:rPr>
      </w:pPr>
      <w:r w:rsidDel="00000000" w:rsidR="00000000" w:rsidRPr="00000000">
        <w:rPr>
          <w:rFonts w:ascii="Calibri" w:cs="Calibri" w:eastAsia="Calibri" w:hAnsi="Calibri"/>
          <w:b w:val="1"/>
          <w:sz w:val="52"/>
          <w:szCs w:val="52"/>
          <w:vertAlign w:val="baseline"/>
          <w:rtl w:val="0"/>
        </w:rPr>
        <w:t xml:space="preserve">Quality Report</w:t>
      </w:r>
    </w:p>
    <w:p w:rsidR="00000000" w:rsidDel="00000000" w:rsidP="00000000" w:rsidRDefault="00000000" w:rsidRPr="00000000" w14:paraId="00000014">
      <w:pPr>
        <w:spacing w:after="0" w:lineRule="auto"/>
        <w:jc w:val="center"/>
        <w:rPr>
          <w:rFonts w:ascii="Calibri" w:cs="Calibri" w:eastAsia="Calibri" w:hAnsi="Calibri"/>
          <w:b w:val="1"/>
          <w:sz w:val="52"/>
          <w:szCs w:val="52"/>
          <w:vertAlign w:val="baseline"/>
        </w:rPr>
      </w:pPr>
      <w:bookmarkStart w:colFirst="0" w:colLast="0" w:name="_heading=h.gjdgxs" w:id="0"/>
      <w:bookmarkEnd w:id="0"/>
      <w:r w:rsidDel="00000000" w:rsidR="00000000" w:rsidRPr="00000000">
        <w:rPr>
          <w:rFonts w:ascii="Calibri" w:cs="Calibri" w:eastAsia="Calibri" w:hAnsi="Calibri"/>
          <w:b w:val="1"/>
          <w:sz w:val="52"/>
          <w:szCs w:val="52"/>
          <w:vertAlign w:val="baseline"/>
          <w:rtl w:val="0"/>
        </w:rPr>
        <w:t xml:space="preserve">Work Package 3</w:t>
      </w:r>
    </w:p>
    <w:p w:rsidR="00000000" w:rsidDel="00000000" w:rsidP="00000000" w:rsidRDefault="00000000" w:rsidRPr="00000000" w14:paraId="00000015">
      <w:pPr>
        <w:spacing w:after="0" w:lineRule="auto"/>
        <w:jc w:val="center"/>
        <w:rPr>
          <w:rFonts w:ascii="Calibri" w:cs="Calibri" w:eastAsia="Calibri" w:hAnsi="Calibri"/>
          <w:b w:val="0"/>
          <w:sz w:val="52"/>
          <w:szCs w:val="52"/>
          <w:vertAlign w:val="baseline"/>
        </w:rPr>
      </w:pPr>
      <w:r w:rsidDel="00000000" w:rsidR="00000000" w:rsidRPr="00000000">
        <w:rPr>
          <w:rFonts w:ascii="Calibri" w:cs="Calibri" w:eastAsia="Calibri" w:hAnsi="Calibri"/>
          <w:b w:val="0"/>
          <w:sz w:val="52"/>
          <w:szCs w:val="52"/>
          <w:vertAlign w:val="baseline"/>
          <w:rtl w:val="0"/>
        </w:rPr>
        <w:t xml:space="preserve">Dates: </w:t>
      </w:r>
      <w:r w:rsidDel="00000000" w:rsidR="00000000" w:rsidRPr="00000000">
        <w:rPr>
          <w:rFonts w:ascii="Calibri" w:cs="Calibri" w:eastAsia="Calibri" w:hAnsi="Calibri"/>
          <w:b w:val="0"/>
          <w:sz w:val="44"/>
          <w:szCs w:val="44"/>
          <w:vertAlign w:val="baseline"/>
          <w:rtl w:val="0"/>
        </w:rPr>
        <w:t xml:space="preserve">15 November 2018 – 14 November 2021</w:t>
      </w:r>
      <w:r w:rsidDel="00000000" w:rsidR="00000000" w:rsidRPr="00000000">
        <w:rPr>
          <w:rtl w:val="0"/>
        </w:rPr>
      </w:r>
    </w:p>
    <w:p w:rsidR="00000000" w:rsidDel="00000000" w:rsidP="00000000" w:rsidRDefault="00000000" w:rsidRPr="00000000" w14:paraId="00000016">
      <w:pPr>
        <w:spacing w:after="0" w:lineRule="auto"/>
        <w:rPr>
          <w:rFonts w:ascii="Calibri" w:cs="Calibri" w:eastAsia="Calibri" w:hAnsi="Calibri"/>
          <w:b w:val="1"/>
          <w:sz w:val="52"/>
          <w:szCs w:val="52"/>
          <w:vertAlign w:val="baseline"/>
        </w:rPr>
      </w:pPr>
      <w:r w:rsidDel="00000000" w:rsidR="00000000" w:rsidRPr="00000000">
        <w:rPr>
          <w:rtl w:val="0"/>
        </w:rPr>
      </w:r>
    </w:p>
    <w:p w:rsidR="00000000" w:rsidDel="00000000" w:rsidP="00000000" w:rsidRDefault="00000000" w:rsidRPr="00000000" w14:paraId="00000017">
      <w:pPr>
        <w:rPr>
          <w:b w:val="0"/>
          <w:sz w:val="44"/>
          <w:szCs w:val="44"/>
          <w:vertAlign w:val="baseline"/>
        </w:rPr>
      </w:pPr>
      <w:r w:rsidDel="00000000" w:rsidR="00000000" w:rsidRPr="00000000">
        <w:rPr>
          <w:rtl w:val="0"/>
        </w:rPr>
      </w:r>
    </w:p>
    <w:p w:rsidR="00000000" w:rsidDel="00000000" w:rsidP="00000000" w:rsidRDefault="00000000" w:rsidRPr="00000000" w14:paraId="00000018">
      <w:pPr>
        <w:rPr>
          <w:b w:val="0"/>
          <w:sz w:val="44"/>
          <w:szCs w:val="44"/>
          <w:vertAlign w:val="baseline"/>
        </w:rPr>
      </w:pPr>
      <w:r w:rsidDel="00000000" w:rsidR="00000000" w:rsidRPr="00000000">
        <w:rPr>
          <w:rtl w:val="0"/>
        </w:rPr>
      </w:r>
    </w:p>
    <w:p w:rsidR="00000000" w:rsidDel="00000000" w:rsidP="00000000" w:rsidRDefault="00000000" w:rsidRPr="00000000" w14:paraId="00000019">
      <w:pPr>
        <w:rPr>
          <w:b w:val="0"/>
          <w:sz w:val="44"/>
          <w:szCs w:val="44"/>
          <w:vertAlign w:val="baseline"/>
        </w:rPr>
      </w:pPr>
      <w:r w:rsidDel="00000000" w:rsidR="00000000" w:rsidRPr="00000000">
        <w:rPr>
          <w:rtl w:val="0"/>
        </w:rPr>
      </w:r>
    </w:p>
    <w:p w:rsidR="00000000" w:rsidDel="00000000" w:rsidP="00000000" w:rsidRDefault="00000000" w:rsidRPr="00000000" w14:paraId="0000001A">
      <w:pPr>
        <w:rPr>
          <w:b w:val="0"/>
          <w:sz w:val="32"/>
          <w:szCs w:val="32"/>
          <w:vertAlign w:val="baseline"/>
        </w:rPr>
      </w:pPr>
      <w:r w:rsidDel="00000000" w:rsidR="00000000" w:rsidRPr="00000000">
        <w:rPr/>
        <w:drawing>
          <wp:anchor allowOverlap="1" behindDoc="0" distB="0" distT="0" distL="114300" distR="114300" hidden="0" layoutInCell="1" locked="0" relativeHeight="0" simplePos="0">
            <wp:simplePos x="0" y="0"/>
            <wp:positionH relativeFrom="leftMargin">
              <wp:posOffset>-412749</wp:posOffset>
            </wp:positionH>
            <wp:positionV relativeFrom="topMargin">
              <wp:posOffset>-46989</wp:posOffset>
            </wp:positionV>
            <wp:extent cx="2080260" cy="1516380"/>
            <wp:effectExtent b="0" l="0" r="0" t="0"/>
            <wp:wrapSquare wrapText="bothSides" distB="0" distT="0" distL="114300" distR="114300"/>
            <wp:docPr id="5" name="image6.jpg"/>
            <a:graphic>
              <a:graphicData uri="http://schemas.openxmlformats.org/drawingml/2006/picture">
                <pic:pic>
                  <pic:nvPicPr>
                    <pic:cNvPr id="0" name="image6.jpg"/>
                    <pic:cNvPicPr preferRelativeResize="0"/>
                  </pic:nvPicPr>
                  <pic:blipFill>
                    <a:blip r:embed="rId9"/>
                    <a:srcRect b="17251" l="17813" r="17265" t="25758"/>
                    <a:stretch>
                      <a:fillRect/>
                    </a:stretch>
                  </pic:blipFill>
                  <pic:spPr>
                    <a:xfrm>
                      <a:off x="0" y="0"/>
                      <a:ext cx="2080260" cy="1516380"/>
                    </a:xfrm>
                    <a:prstGeom prst="rect"/>
                    <a:ln/>
                  </pic:spPr>
                </pic:pic>
              </a:graphicData>
            </a:graphic>
          </wp:anchor>
        </w:drawing>
      </w:r>
      <w:r w:rsidDel="00000000" w:rsidR="00000000" w:rsidRPr="00000000">
        <w:rPr>
          <w:b w:val="1"/>
          <w:sz w:val="44"/>
          <w:szCs w:val="44"/>
          <w:vertAlign w:val="baseline"/>
          <w:rtl w:val="0"/>
        </w:rPr>
        <w:t xml:space="preserve">Quality report WP 3</w:t>
      </w:r>
      <w:r w:rsidDel="00000000" w:rsidR="00000000" w:rsidRPr="00000000">
        <w:rPr>
          <w:rtl w:val="0"/>
        </w:rPr>
      </w:r>
    </w:p>
    <w:p w:rsidR="00000000" w:rsidDel="00000000" w:rsidP="00000000" w:rsidRDefault="00000000" w:rsidRPr="00000000" w14:paraId="0000001B">
      <w:pPr>
        <w:spacing w:line="240" w:lineRule="auto"/>
        <w:rPr>
          <w:sz w:val="32"/>
          <w:szCs w:val="32"/>
          <w:u w:val="single"/>
          <w:vertAlign w:val="baseline"/>
        </w:rPr>
      </w:pPr>
      <w:r w:rsidDel="00000000" w:rsidR="00000000" w:rsidRPr="00000000">
        <w:rPr>
          <w:sz w:val="32"/>
          <w:szCs w:val="32"/>
          <w:vertAlign w:val="baseline"/>
          <w:rtl w:val="0"/>
        </w:rPr>
        <w:t xml:space="preserve">15 November 2018 – 14 November 2021</w:t>
      </w:r>
      <w:r w:rsidDel="00000000" w:rsidR="00000000" w:rsidRPr="00000000">
        <w:rPr>
          <w:rtl w:val="0"/>
        </w:rPr>
      </w:r>
    </w:p>
    <w:p w:rsidR="00000000" w:rsidDel="00000000" w:rsidP="00000000" w:rsidRDefault="00000000" w:rsidRPr="00000000" w14:paraId="0000001C">
      <w:pPr>
        <w:spacing w:line="240" w:lineRule="auto"/>
        <w:rPr>
          <w:sz w:val="32"/>
          <w:szCs w:val="32"/>
          <w:vertAlign w:val="baseline"/>
        </w:rPr>
      </w:pPr>
      <w:r w:rsidDel="00000000" w:rsidR="00000000" w:rsidRPr="00000000">
        <w:rPr>
          <w:b w:val="1"/>
          <w:sz w:val="32"/>
          <w:szCs w:val="32"/>
          <w:vertAlign w:val="baseline"/>
          <w:rtl w:val="0"/>
        </w:rPr>
        <w:t xml:space="preserve">Lead Organisation</w:t>
      </w:r>
      <w:r w:rsidDel="00000000" w:rsidR="00000000" w:rsidRPr="00000000">
        <w:rPr>
          <w:sz w:val="32"/>
          <w:szCs w:val="32"/>
          <w:vertAlign w:val="baseline"/>
          <w:rtl w:val="0"/>
        </w:rPr>
        <w:t xml:space="preserve"> P3: Faculty of Architecture University of Zagreb</w:t>
      </w:r>
    </w:p>
    <w:tbl>
      <w:tblPr>
        <w:tblStyle w:val="Table1"/>
        <w:tblW w:w="10178.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36"/>
        <w:gridCol w:w="4320"/>
        <w:gridCol w:w="2822"/>
        <w:tblGridChange w:id="0">
          <w:tblGrid>
            <w:gridCol w:w="3036"/>
            <w:gridCol w:w="4320"/>
            <w:gridCol w:w="2822"/>
          </w:tblGrid>
        </w:tblGridChange>
      </w:tblGrid>
      <w:tr>
        <w:trPr>
          <w:cantSplit w:val="0"/>
          <w:tblHeader w:val="0"/>
        </w:trPr>
        <w:tc>
          <w:tcPr>
            <w:shd w:fill="auto" w:val="clear"/>
            <w:vAlign w:val="center"/>
          </w:tcPr>
          <w:p w:rsidR="00000000" w:rsidDel="00000000" w:rsidP="00000000" w:rsidRDefault="00000000" w:rsidRPr="00000000" w14:paraId="0000001D">
            <w:pPr>
              <w:spacing w:after="0" w:line="240" w:lineRule="auto"/>
              <w:rPr>
                <w:b w:val="0"/>
                <w:sz w:val="20"/>
                <w:szCs w:val="20"/>
                <w:vertAlign w:val="baseline"/>
              </w:rPr>
            </w:pPr>
            <w:r w:rsidDel="00000000" w:rsidR="00000000" w:rsidRPr="00000000">
              <w:rPr>
                <w:b w:val="1"/>
                <w:sz w:val="20"/>
                <w:szCs w:val="20"/>
                <w:vertAlign w:val="baseline"/>
                <w:rtl w:val="0"/>
              </w:rPr>
              <w:t xml:space="preserve">Type of report</w:t>
            </w:r>
            <w:r w:rsidDel="00000000" w:rsidR="00000000" w:rsidRPr="00000000">
              <w:rPr>
                <w:rtl w:val="0"/>
              </w:rPr>
            </w:r>
          </w:p>
        </w:tc>
        <w:tc>
          <w:tcPr>
            <w:shd w:fill="d9ecff" w:val="clear"/>
            <w:vAlign w:val="center"/>
          </w:tcPr>
          <w:p w:rsidR="00000000" w:rsidDel="00000000" w:rsidP="00000000" w:rsidRDefault="00000000" w:rsidRPr="00000000" w14:paraId="0000001E">
            <w:pPr>
              <w:spacing w:after="0" w:line="240" w:lineRule="auto"/>
              <w:rPr>
                <w:sz w:val="20"/>
                <w:szCs w:val="20"/>
                <w:vertAlign w:val="baseline"/>
              </w:rPr>
            </w:pPr>
            <w:r w:rsidDel="00000000" w:rsidR="00000000" w:rsidRPr="00000000">
              <w:rPr>
                <w:sz w:val="20"/>
                <w:szCs w:val="20"/>
                <w:vertAlign w:val="baseline"/>
                <w:rtl w:val="0"/>
              </w:rPr>
              <w:t xml:space="preserve">final WP quality report</w:t>
            </w:r>
          </w:p>
        </w:tc>
        <w:tc>
          <w:tcPr>
            <w:shd w:fill="d9ecff" w:val="clear"/>
            <w:vAlign w:val="center"/>
          </w:tcPr>
          <w:p w:rsidR="00000000" w:rsidDel="00000000" w:rsidP="00000000" w:rsidRDefault="00000000" w:rsidRPr="00000000" w14:paraId="0000001F">
            <w:pPr>
              <w:spacing w:after="0" w:line="240" w:lineRule="auto"/>
              <w:rPr>
                <w:sz w:val="20"/>
                <w:szCs w:val="20"/>
                <w:vertAlign w:val="baseline"/>
              </w:rPr>
            </w:pPr>
            <w:r w:rsidDel="00000000" w:rsidR="00000000" w:rsidRPr="00000000">
              <w:rPr>
                <w:sz w:val="20"/>
                <w:szCs w:val="20"/>
                <w:vertAlign w:val="baseline"/>
                <w:rtl w:val="0"/>
              </w:rPr>
              <w:t xml:space="preserve">15/11/ 2018_ 14/11/ 2021</w:t>
            </w:r>
          </w:p>
        </w:tc>
      </w:tr>
      <w:tr>
        <w:trPr>
          <w:cantSplit w:val="0"/>
          <w:trHeight w:val="395" w:hRule="atLeast"/>
          <w:tblHeader w:val="0"/>
        </w:trPr>
        <w:tc>
          <w:tcPr>
            <w:shd w:fill="auto" w:val="clear"/>
            <w:vAlign w:val="center"/>
          </w:tcPr>
          <w:p w:rsidR="00000000" w:rsidDel="00000000" w:rsidP="00000000" w:rsidRDefault="00000000" w:rsidRPr="00000000" w14:paraId="00000020">
            <w:pPr>
              <w:spacing w:after="0" w:line="240" w:lineRule="auto"/>
              <w:rPr>
                <w:b w:val="0"/>
                <w:sz w:val="20"/>
                <w:szCs w:val="20"/>
                <w:vertAlign w:val="baseline"/>
              </w:rPr>
            </w:pPr>
            <w:r w:rsidDel="00000000" w:rsidR="00000000" w:rsidRPr="00000000">
              <w:rPr>
                <w:b w:val="1"/>
                <w:sz w:val="20"/>
                <w:szCs w:val="20"/>
                <w:vertAlign w:val="baseline"/>
                <w:rtl w:val="0"/>
              </w:rPr>
              <w:t xml:space="preserve">Work package type and ref.nr </w:t>
            </w:r>
            <w:r w:rsidDel="00000000" w:rsidR="00000000" w:rsidRPr="00000000">
              <w:rPr>
                <w:rtl w:val="0"/>
              </w:rPr>
            </w:r>
          </w:p>
        </w:tc>
        <w:tc>
          <w:tcPr>
            <w:shd w:fill="d9ecff" w:val="clear"/>
            <w:vAlign w:val="center"/>
          </w:tcPr>
          <w:p w:rsidR="00000000" w:rsidDel="00000000" w:rsidP="00000000" w:rsidRDefault="00000000" w:rsidRPr="00000000" w14:paraId="00000021">
            <w:pPr>
              <w:spacing w:after="0" w:line="240" w:lineRule="auto"/>
              <w:rPr>
                <w:sz w:val="20"/>
                <w:szCs w:val="20"/>
                <w:vertAlign w:val="baseline"/>
              </w:rPr>
            </w:pPr>
            <w:r w:rsidDel="00000000" w:rsidR="00000000" w:rsidRPr="00000000">
              <w:rPr>
                <w:sz w:val="20"/>
                <w:szCs w:val="20"/>
                <w:vertAlign w:val="baseline"/>
                <w:rtl w:val="0"/>
              </w:rPr>
              <w:t xml:space="preserve">DEVELOPMENT</w:t>
            </w:r>
          </w:p>
        </w:tc>
        <w:tc>
          <w:tcPr>
            <w:shd w:fill="d9ecff" w:val="clear"/>
            <w:vAlign w:val="center"/>
          </w:tcPr>
          <w:p w:rsidR="00000000" w:rsidDel="00000000" w:rsidP="00000000" w:rsidRDefault="00000000" w:rsidRPr="00000000" w14:paraId="00000022">
            <w:pPr>
              <w:spacing w:after="0" w:line="240" w:lineRule="auto"/>
              <w:rPr>
                <w:sz w:val="20"/>
                <w:szCs w:val="20"/>
                <w:vertAlign w:val="baseline"/>
              </w:rPr>
            </w:pPr>
            <w:r w:rsidDel="00000000" w:rsidR="00000000" w:rsidRPr="00000000">
              <w:rPr>
                <w:sz w:val="20"/>
                <w:szCs w:val="20"/>
                <w:vertAlign w:val="baseline"/>
                <w:rtl w:val="0"/>
              </w:rPr>
              <w:t xml:space="preserve">3</w:t>
            </w:r>
          </w:p>
          <w:p w:rsidR="00000000" w:rsidDel="00000000" w:rsidP="00000000" w:rsidRDefault="00000000" w:rsidRPr="00000000" w14:paraId="00000023">
            <w:pPr>
              <w:spacing w:after="0" w:line="240" w:lineRule="auto"/>
              <w:rPr>
                <w:sz w:val="20"/>
                <w:szCs w:val="20"/>
                <w:vertAlign w:val="baseline"/>
              </w:rPr>
            </w:pPr>
            <w:r w:rsidDel="00000000" w:rsidR="00000000" w:rsidRPr="00000000">
              <w:rPr>
                <w:rtl w:val="0"/>
              </w:rPr>
            </w:r>
          </w:p>
        </w:tc>
      </w:tr>
      <w:tr>
        <w:trPr>
          <w:cantSplit w:val="0"/>
          <w:trHeight w:val="350" w:hRule="atLeast"/>
          <w:tblHeader w:val="0"/>
        </w:trPr>
        <w:tc>
          <w:tcPr>
            <w:shd w:fill="auto" w:val="clear"/>
            <w:vAlign w:val="center"/>
          </w:tcPr>
          <w:p w:rsidR="00000000" w:rsidDel="00000000" w:rsidP="00000000" w:rsidRDefault="00000000" w:rsidRPr="00000000" w14:paraId="00000024">
            <w:pPr>
              <w:spacing w:after="0" w:line="240" w:lineRule="auto"/>
              <w:rPr>
                <w:b w:val="0"/>
                <w:sz w:val="20"/>
                <w:szCs w:val="20"/>
                <w:vertAlign w:val="baseline"/>
              </w:rPr>
            </w:pPr>
            <w:r w:rsidDel="00000000" w:rsidR="00000000" w:rsidRPr="00000000">
              <w:rPr>
                <w:b w:val="1"/>
                <w:sz w:val="20"/>
                <w:szCs w:val="20"/>
                <w:vertAlign w:val="baseline"/>
                <w:rtl w:val="0"/>
              </w:rPr>
              <w:t xml:space="preserve">WP 3 Title</w:t>
            </w:r>
            <w:r w:rsidDel="00000000" w:rsidR="00000000" w:rsidRPr="00000000">
              <w:rPr>
                <w:rtl w:val="0"/>
              </w:rPr>
            </w:r>
          </w:p>
          <w:p w:rsidR="00000000" w:rsidDel="00000000" w:rsidP="00000000" w:rsidRDefault="00000000" w:rsidRPr="00000000" w14:paraId="00000025">
            <w:pPr>
              <w:spacing w:after="0" w:line="240" w:lineRule="auto"/>
              <w:rPr>
                <w:b w:val="0"/>
                <w:sz w:val="20"/>
                <w:szCs w:val="20"/>
                <w:vertAlign w:val="baseline"/>
              </w:rPr>
            </w:pPr>
            <w:r w:rsidDel="00000000" w:rsidR="00000000" w:rsidRPr="00000000">
              <w:rPr>
                <w:rtl w:val="0"/>
              </w:rPr>
            </w:r>
          </w:p>
        </w:tc>
        <w:tc>
          <w:tcPr>
            <w:gridSpan w:val="2"/>
            <w:shd w:fill="d9ecff" w:val="clear"/>
            <w:vAlign w:val="center"/>
          </w:tcPr>
          <w:p w:rsidR="00000000" w:rsidDel="00000000" w:rsidP="00000000" w:rsidRDefault="00000000" w:rsidRPr="00000000" w14:paraId="00000026">
            <w:pPr>
              <w:spacing w:after="0" w:line="240" w:lineRule="auto"/>
              <w:rPr>
                <w:sz w:val="20"/>
                <w:szCs w:val="20"/>
                <w:vertAlign w:val="baseline"/>
              </w:rPr>
            </w:pPr>
            <w:r w:rsidDel="00000000" w:rsidR="00000000" w:rsidRPr="00000000">
              <w:rPr>
                <w:vertAlign w:val="baseline"/>
                <w:rtl w:val="0"/>
              </w:rPr>
              <w:t xml:space="preserve">Permanent laboratories</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28">
            <w:pPr>
              <w:spacing w:after="0" w:line="240" w:lineRule="auto"/>
              <w:rPr>
                <w:b w:val="0"/>
                <w:sz w:val="20"/>
                <w:szCs w:val="20"/>
                <w:vertAlign w:val="baseline"/>
              </w:rPr>
            </w:pPr>
            <w:r w:rsidDel="00000000" w:rsidR="00000000" w:rsidRPr="00000000">
              <w:rPr>
                <w:b w:val="1"/>
                <w:sz w:val="20"/>
                <w:szCs w:val="20"/>
                <w:vertAlign w:val="baseline"/>
                <w:rtl w:val="0"/>
              </w:rPr>
              <w:t xml:space="preserve">Lead Organisation</w:t>
            </w:r>
            <w:r w:rsidDel="00000000" w:rsidR="00000000" w:rsidRPr="00000000">
              <w:rPr>
                <w:rtl w:val="0"/>
              </w:rPr>
            </w:r>
          </w:p>
        </w:tc>
        <w:tc>
          <w:tcPr>
            <w:gridSpan w:val="2"/>
            <w:shd w:fill="d9ecff" w:val="clear"/>
            <w:vAlign w:val="center"/>
          </w:tcPr>
          <w:p w:rsidR="00000000" w:rsidDel="00000000" w:rsidP="00000000" w:rsidRDefault="00000000" w:rsidRPr="00000000" w14:paraId="00000029">
            <w:pPr>
              <w:spacing w:after="0" w:line="240" w:lineRule="auto"/>
              <w:rPr>
                <w:sz w:val="20"/>
                <w:szCs w:val="20"/>
                <w:vertAlign w:val="baseline"/>
              </w:rPr>
            </w:pPr>
            <w:r w:rsidDel="00000000" w:rsidR="00000000" w:rsidRPr="00000000">
              <w:rPr>
                <w:sz w:val="20"/>
                <w:szCs w:val="20"/>
                <w:vertAlign w:val="baseline"/>
                <w:rtl w:val="0"/>
              </w:rPr>
              <w:t xml:space="preserve">P3. Faculty of Architecture University of Zagreb AF ZG</w:t>
            </w:r>
          </w:p>
        </w:tc>
      </w:tr>
      <w:tr>
        <w:trPr>
          <w:cantSplit w:val="0"/>
          <w:trHeight w:val="377" w:hRule="atLeast"/>
          <w:tblHeader w:val="0"/>
        </w:trPr>
        <w:tc>
          <w:tcPr>
            <w:shd w:fill="auto" w:val="clear"/>
            <w:vAlign w:val="center"/>
          </w:tcPr>
          <w:p w:rsidR="00000000" w:rsidDel="00000000" w:rsidP="00000000" w:rsidRDefault="00000000" w:rsidRPr="00000000" w14:paraId="0000002B">
            <w:pPr>
              <w:spacing w:after="0" w:line="240" w:lineRule="auto"/>
              <w:rPr>
                <w:b w:val="0"/>
                <w:sz w:val="20"/>
                <w:szCs w:val="20"/>
                <w:vertAlign w:val="baseline"/>
              </w:rPr>
            </w:pPr>
            <w:r w:rsidDel="00000000" w:rsidR="00000000" w:rsidRPr="00000000">
              <w:rPr>
                <w:b w:val="1"/>
                <w:sz w:val="20"/>
                <w:szCs w:val="20"/>
                <w:vertAlign w:val="baseline"/>
                <w:rtl w:val="0"/>
              </w:rPr>
              <w:t xml:space="preserve">Date</w:t>
            </w:r>
            <w:r w:rsidDel="00000000" w:rsidR="00000000" w:rsidRPr="00000000">
              <w:rPr>
                <w:rtl w:val="0"/>
              </w:rPr>
            </w:r>
          </w:p>
        </w:tc>
        <w:tc>
          <w:tcPr>
            <w:gridSpan w:val="2"/>
            <w:shd w:fill="d9ecff" w:val="clear"/>
            <w:vAlign w:val="center"/>
          </w:tcPr>
          <w:p w:rsidR="00000000" w:rsidDel="00000000" w:rsidP="00000000" w:rsidRDefault="00000000" w:rsidRPr="00000000" w14:paraId="0000002C">
            <w:pPr>
              <w:spacing w:after="0" w:line="240" w:lineRule="auto"/>
              <w:rPr>
                <w:sz w:val="20"/>
                <w:szCs w:val="20"/>
                <w:vertAlign w:val="baseline"/>
              </w:rPr>
            </w:pPr>
            <w:r w:rsidDel="00000000" w:rsidR="00000000" w:rsidRPr="00000000">
              <w:rPr>
                <w:sz w:val="20"/>
                <w:szCs w:val="20"/>
                <w:vertAlign w:val="baseline"/>
                <w:rtl w:val="0"/>
              </w:rPr>
              <w:t xml:space="preserve">14.11.2021.</w:t>
            </w:r>
          </w:p>
        </w:tc>
      </w:tr>
      <w:tr>
        <w:trPr>
          <w:cantSplit w:val="0"/>
          <w:tblHeader w:val="0"/>
        </w:trPr>
        <w:tc>
          <w:tcPr>
            <w:vAlign w:val="top"/>
          </w:tcPr>
          <w:p w:rsidR="00000000" w:rsidDel="00000000" w:rsidP="00000000" w:rsidRDefault="00000000" w:rsidRPr="00000000" w14:paraId="0000002E">
            <w:pPr>
              <w:spacing w:after="0" w:line="240" w:lineRule="auto"/>
              <w:rPr>
                <w:b w:val="0"/>
                <w:sz w:val="20"/>
                <w:szCs w:val="20"/>
                <w:vertAlign w:val="baseline"/>
              </w:rPr>
            </w:pPr>
            <w:r w:rsidDel="00000000" w:rsidR="00000000" w:rsidRPr="00000000">
              <w:rPr>
                <w:b w:val="1"/>
                <w:sz w:val="20"/>
                <w:szCs w:val="20"/>
                <w:vertAlign w:val="baseline"/>
                <w:rtl w:val="0"/>
              </w:rPr>
              <w:t xml:space="preserve">Quality report number</w:t>
            </w:r>
            <w:r w:rsidDel="00000000" w:rsidR="00000000" w:rsidRPr="00000000">
              <w:rPr>
                <w:rtl w:val="0"/>
              </w:rPr>
            </w:r>
          </w:p>
        </w:tc>
        <w:tc>
          <w:tcPr>
            <w:gridSpan w:val="2"/>
            <w:vAlign w:val="top"/>
          </w:tcPr>
          <w:p w:rsidR="00000000" w:rsidDel="00000000" w:rsidP="00000000" w:rsidRDefault="00000000" w:rsidRPr="00000000" w14:paraId="0000002F">
            <w:pPr>
              <w:spacing w:after="0" w:line="240" w:lineRule="auto"/>
              <w:rPr>
                <w:sz w:val="20"/>
                <w:szCs w:val="20"/>
                <w:vertAlign w:val="baseline"/>
              </w:rPr>
            </w:pPr>
            <w:r w:rsidDel="00000000" w:rsidR="00000000" w:rsidRPr="00000000">
              <w:rPr>
                <w:sz w:val="20"/>
                <w:szCs w:val="20"/>
                <w:vertAlign w:val="baseline"/>
                <w:rtl w:val="0"/>
              </w:rPr>
              <w:t xml:space="preserve">0</w:t>
            </w:r>
            <w:r w:rsidDel="00000000" w:rsidR="00000000" w:rsidRPr="00000000">
              <w:rPr>
                <w:sz w:val="20"/>
                <w:szCs w:val="20"/>
                <w:rtl w:val="0"/>
              </w:rPr>
              <w:t xml:space="preserve">2</w:t>
            </w:r>
            <w:r w:rsidDel="00000000" w:rsidR="00000000" w:rsidRPr="00000000">
              <w:rPr>
                <w:rtl w:val="0"/>
              </w:rPr>
            </w:r>
          </w:p>
        </w:tc>
      </w:tr>
      <w:tr>
        <w:trPr>
          <w:cantSplit w:val="0"/>
          <w:trHeight w:val="493" w:hRule="atLeast"/>
          <w:tblHeader w:val="0"/>
        </w:trPr>
        <w:tc>
          <w:tcPr>
            <w:vAlign w:val="center"/>
          </w:tcPr>
          <w:p w:rsidR="00000000" w:rsidDel="00000000" w:rsidP="00000000" w:rsidRDefault="00000000" w:rsidRPr="00000000" w14:paraId="00000031">
            <w:pPr>
              <w:spacing w:after="0" w:line="240" w:lineRule="auto"/>
              <w:rPr>
                <w:b w:val="0"/>
                <w:sz w:val="20"/>
                <w:szCs w:val="20"/>
                <w:vertAlign w:val="baseline"/>
              </w:rPr>
            </w:pPr>
            <w:r w:rsidDel="00000000" w:rsidR="00000000" w:rsidRPr="00000000">
              <w:rPr>
                <w:b w:val="1"/>
                <w:sz w:val="20"/>
                <w:szCs w:val="20"/>
                <w:vertAlign w:val="baseline"/>
                <w:rtl w:val="0"/>
              </w:rPr>
              <w:t xml:space="preserve">WP Start Date </w:t>
            </w:r>
            <w:r w:rsidDel="00000000" w:rsidR="00000000" w:rsidRPr="00000000">
              <w:rPr>
                <w:rtl w:val="0"/>
              </w:rPr>
            </w:r>
          </w:p>
        </w:tc>
        <w:tc>
          <w:tcPr>
            <w:gridSpan w:val="2"/>
            <w:vAlign w:val="center"/>
          </w:tcPr>
          <w:p w:rsidR="00000000" w:rsidDel="00000000" w:rsidP="00000000" w:rsidRDefault="00000000" w:rsidRPr="00000000" w14:paraId="00000032">
            <w:pPr>
              <w:spacing w:after="0" w:line="240" w:lineRule="auto"/>
              <w:rPr>
                <w:sz w:val="20"/>
                <w:szCs w:val="20"/>
                <w:vertAlign w:val="baseline"/>
              </w:rPr>
            </w:pPr>
            <w:r w:rsidDel="00000000" w:rsidR="00000000" w:rsidRPr="00000000">
              <w:rPr>
                <w:vertAlign w:val="baseline"/>
                <w:rtl w:val="0"/>
              </w:rPr>
              <w:t xml:space="preserve">15-04-2020</w:t>
            </w:r>
            <w:r w:rsidDel="00000000" w:rsidR="00000000" w:rsidRPr="00000000">
              <w:rPr>
                <w:rtl w:val="0"/>
              </w:rPr>
            </w:r>
          </w:p>
        </w:tc>
      </w:tr>
      <w:tr>
        <w:trPr>
          <w:cantSplit w:val="0"/>
          <w:trHeight w:val="70" w:hRule="atLeast"/>
          <w:tblHeader w:val="0"/>
        </w:trPr>
        <w:tc>
          <w:tcPr>
            <w:vAlign w:val="center"/>
          </w:tcPr>
          <w:p w:rsidR="00000000" w:rsidDel="00000000" w:rsidP="00000000" w:rsidRDefault="00000000" w:rsidRPr="00000000" w14:paraId="00000034">
            <w:pPr>
              <w:spacing w:after="0" w:line="240" w:lineRule="auto"/>
              <w:rPr>
                <w:b w:val="0"/>
                <w:sz w:val="20"/>
                <w:szCs w:val="20"/>
                <w:vertAlign w:val="baseline"/>
              </w:rPr>
            </w:pPr>
            <w:r w:rsidDel="00000000" w:rsidR="00000000" w:rsidRPr="00000000">
              <w:rPr>
                <w:b w:val="1"/>
                <w:sz w:val="20"/>
                <w:szCs w:val="20"/>
                <w:vertAlign w:val="baseline"/>
                <w:rtl w:val="0"/>
              </w:rPr>
              <w:t xml:space="preserve">WP End Date</w:t>
            </w:r>
            <w:r w:rsidDel="00000000" w:rsidR="00000000" w:rsidRPr="00000000">
              <w:rPr>
                <w:rtl w:val="0"/>
              </w:rPr>
            </w:r>
          </w:p>
        </w:tc>
        <w:tc>
          <w:tcPr>
            <w:gridSpan w:val="2"/>
            <w:vAlign w:val="center"/>
          </w:tcPr>
          <w:p w:rsidR="00000000" w:rsidDel="00000000" w:rsidP="00000000" w:rsidRDefault="00000000" w:rsidRPr="00000000" w14:paraId="00000035">
            <w:pPr>
              <w:spacing w:after="0" w:line="240" w:lineRule="auto"/>
              <w:rPr>
                <w:sz w:val="20"/>
                <w:szCs w:val="20"/>
                <w:vertAlign w:val="baseline"/>
              </w:rPr>
            </w:pPr>
            <w:r w:rsidDel="00000000" w:rsidR="00000000" w:rsidRPr="00000000">
              <w:rPr>
                <w:vertAlign w:val="baseline"/>
                <w:rtl w:val="0"/>
              </w:rPr>
              <w:t xml:space="preserve">14-11-2021</w:t>
            </w:r>
            <w:r w:rsidDel="00000000" w:rsidR="00000000" w:rsidRPr="00000000">
              <w:rPr>
                <w:rtl w:val="0"/>
              </w:rPr>
            </w:r>
          </w:p>
        </w:tc>
      </w:tr>
    </w:tbl>
    <w:p w:rsidR="00000000" w:rsidDel="00000000" w:rsidP="00000000" w:rsidRDefault="00000000" w:rsidRPr="00000000" w14:paraId="00000037">
      <w:pPr>
        <w:rPr>
          <w:sz w:val="28"/>
          <w:szCs w:val="28"/>
          <w:vertAlign w:val="baseline"/>
        </w:rPr>
      </w:pPr>
      <w:r w:rsidDel="00000000" w:rsidR="00000000" w:rsidRPr="00000000">
        <w:rPr>
          <w:rtl w:val="0"/>
        </w:rPr>
      </w:r>
    </w:p>
    <w:tbl>
      <w:tblPr>
        <w:tblStyle w:val="Table2"/>
        <w:tblW w:w="10178.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36"/>
        <w:gridCol w:w="7142"/>
        <w:tblGridChange w:id="0">
          <w:tblGrid>
            <w:gridCol w:w="3036"/>
            <w:gridCol w:w="7142"/>
          </w:tblGrid>
        </w:tblGridChange>
      </w:tblGrid>
      <w:tr>
        <w:trPr>
          <w:cantSplit w:val="0"/>
          <w:trHeight w:val="4605" w:hRule="atLeast"/>
          <w:tblHeader w:val="0"/>
        </w:trPr>
        <w:tc>
          <w:tcPr>
            <w:vAlign w:val="center"/>
          </w:tcPr>
          <w:p w:rsidR="00000000" w:rsidDel="00000000" w:rsidP="00000000" w:rsidRDefault="00000000" w:rsidRPr="00000000" w14:paraId="00000038">
            <w:pPr>
              <w:spacing w:after="0" w:line="240" w:lineRule="auto"/>
              <w:rPr>
                <w:b w:val="0"/>
                <w:sz w:val="20"/>
                <w:szCs w:val="20"/>
                <w:vertAlign w:val="baseline"/>
              </w:rPr>
            </w:pPr>
            <w:r w:rsidDel="00000000" w:rsidR="00000000" w:rsidRPr="00000000">
              <w:rPr>
                <w:b w:val="1"/>
                <w:sz w:val="20"/>
                <w:szCs w:val="20"/>
                <w:vertAlign w:val="baseline"/>
                <w:rtl w:val="0"/>
              </w:rPr>
              <w:t xml:space="preserve">Related assumptions and risks</w:t>
            </w:r>
            <w:r w:rsidDel="00000000" w:rsidR="00000000" w:rsidRPr="00000000">
              <w:rPr>
                <w:rtl w:val="0"/>
              </w:rPr>
            </w:r>
          </w:p>
        </w:tc>
        <w:tc>
          <w:tcPr>
            <w:vAlign w:val="center"/>
          </w:tcPr>
          <w:p w:rsidR="00000000" w:rsidDel="00000000" w:rsidP="00000000" w:rsidRDefault="00000000" w:rsidRPr="00000000" w14:paraId="00000039">
            <w:pPr>
              <w:rPr>
                <w:color w:val="000000"/>
                <w:sz w:val="20"/>
                <w:szCs w:val="20"/>
                <w:vertAlign w:val="baseline"/>
              </w:rPr>
            </w:pPr>
            <w:r w:rsidDel="00000000" w:rsidR="00000000" w:rsidRPr="00000000">
              <w:rPr>
                <w:color w:val="000000"/>
                <w:sz w:val="20"/>
                <w:szCs w:val="20"/>
                <w:vertAlign w:val="baseline"/>
                <w:rtl w:val="0"/>
              </w:rPr>
              <w:t xml:space="preserve">In relation to the related project assumptions (Detailed project description page 65 of 127):</w:t>
            </w:r>
          </w:p>
          <w:p w:rsidR="00000000" w:rsidDel="00000000" w:rsidP="00000000" w:rsidRDefault="00000000" w:rsidRPr="00000000" w14:paraId="0000003A">
            <w:pPr>
              <w:numPr>
                <w:ilvl w:val="0"/>
                <w:numId w:val="1"/>
              </w:numPr>
              <w:ind w:left="720" w:hanging="360"/>
              <w:rPr>
                <w:color w:val="000000"/>
                <w:sz w:val="20"/>
                <w:szCs w:val="20"/>
                <w:vertAlign w:val="baseline"/>
              </w:rPr>
            </w:pPr>
            <w:r w:rsidDel="00000000" w:rsidR="00000000" w:rsidRPr="00000000">
              <w:rPr>
                <w:color w:val="000000"/>
                <w:sz w:val="20"/>
                <w:szCs w:val="20"/>
                <w:vertAlign w:val="baseline"/>
                <w:rtl w:val="0"/>
              </w:rPr>
              <w:t xml:space="preserve">There is a strong interest from the Bosnian HEIs in setting up permanent laboratories and their network</w:t>
            </w:r>
          </w:p>
          <w:p w:rsidR="00000000" w:rsidDel="00000000" w:rsidP="00000000" w:rsidRDefault="00000000" w:rsidRPr="00000000" w14:paraId="0000003B">
            <w:pPr>
              <w:spacing w:after="0" w:line="240" w:lineRule="auto"/>
              <w:rPr>
                <w:color w:val="ff0000"/>
                <w:sz w:val="20"/>
                <w:szCs w:val="20"/>
                <w:vertAlign w:val="baseline"/>
              </w:rPr>
            </w:pPr>
            <w:r w:rsidDel="00000000" w:rsidR="00000000" w:rsidRPr="00000000">
              <w:rPr>
                <w:rtl w:val="0"/>
              </w:rPr>
            </w:r>
          </w:p>
          <w:p w:rsidR="00000000" w:rsidDel="00000000" w:rsidP="00000000" w:rsidRDefault="00000000" w:rsidRPr="00000000" w14:paraId="0000003C">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Were there any risks for the delivery of the workpackage?</w:t>
            </w:r>
          </w:p>
          <w:p w:rsidR="00000000" w:rsidDel="00000000" w:rsidP="00000000" w:rsidRDefault="00000000" w:rsidRPr="00000000" w14:paraId="0000003D">
            <w:pPr>
              <w:rPr>
                <w:color w:val="ff0000"/>
                <w:sz w:val="20"/>
                <w:szCs w:val="20"/>
                <w:vertAlign w:val="baseline"/>
              </w:rPr>
            </w:pPr>
            <w:r w:rsidDel="00000000" w:rsidR="00000000" w:rsidRPr="00000000">
              <w:rPr>
                <w:rtl w:val="0"/>
              </w:rPr>
            </w:r>
          </w:p>
          <w:p w:rsidR="00000000" w:rsidDel="00000000" w:rsidP="00000000" w:rsidRDefault="00000000" w:rsidRPr="00000000" w14:paraId="0000003E">
            <w:pPr>
              <w:rPr>
                <w:color w:val="000000"/>
                <w:sz w:val="20"/>
                <w:szCs w:val="20"/>
                <w:vertAlign w:val="baseline"/>
              </w:rPr>
            </w:pPr>
            <w:r w:rsidDel="00000000" w:rsidR="00000000" w:rsidRPr="00000000">
              <w:rPr>
                <w:color w:val="000000"/>
                <w:sz w:val="20"/>
                <w:szCs w:val="20"/>
                <w:vertAlign w:val="baseline"/>
                <w:rtl w:val="0"/>
              </w:rPr>
              <w:t xml:space="preserve">Yes, there has been the following risk: </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There are some administrative obstacles in some Partner Universities that </w:t>
            </w:r>
            <w:r w:rsidDel="00000000" w:rsidR="00000000" w:rsidRPr="00000000">
              <w:rPr>
                <w:sz w:val="20"/>
                <w:szCs w:val="20"/>
                <w:rtl w:val="0"/>
              </w:rPr>
              <w:t xml:space="preserve">stand in the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way of respecting the project’s Gantt.</w:t>
            </w:r>
          </w:p>
          <w:p w:rsidR="00000000" w:rsidDel="00000000" w:rsidP="00000000" w:rsidRDefault="00000000" w:rsidRPr="00000000" w14:paraId="00000040">
            <w:pPr>
              <w:spacing w:after="0" w:line="240" w:lineRule="auto"/>
              <w:rPr>
                <w:color w:val="ff0000"/>
                <w:sz w:val="20"/>
                <w:szCs w:val="20"/>
                <w:vertAlign w:val="baseline"/>
              </w:rPr>
            </w:pPr>
            <w:r w:rsidDel="00000000" w:rsidR="00000000" w:rsidRPr="00000000">
              <w:rPr>
                <w:rtl w:val="0"/>
              </w:rPr>
            </w:r>
          </w:p>
          <w:p w:rsidR="00000000" w:rsidDel="00000000" w:rsidP="00000000" w:rsidRDefault="00000000" w:rsidRPr="00000000" w14:paraId="00000041">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If there were risks, </w:t>
            </w:r>
            <w:r w:rsidDel="00000000" w:rsidR="00000000" w:rsidRPr="00000000">
              <w:rPr>
                <w:sz w:val="20"/>
                <w:szCs w:val="20"/>
                <w:rtl w:val="0"/>
              </w:rPr>
              <w:t xml:space="preserve">how did you</w:t>
            </w:r>
            <w:r w:rsidDel="00000000" w:rsidR="00000000" w:rsidRPr="00000000">
              <w:rPr>
                <w:color w:val="000000"/>
                <w:sz w:val="20"/>
                <w:szCs w:val="20"/>
                <w:vertAlign w:val="baseline"/>
                <w:rtl w:val="0"/>
              </w:rPr>
              <w:t xml:space="preserve"> </w:t>
            </w:r>
            <w:r w:rsidDel="00000000" w:rsidR="00000000" w:rsidRPr="00000000">
              <w:rPr>
                <w:sz w:val="20"/>
                <w:szCs w:val="20"/>
                <w:rtl w:val="0"/>
              </w:rPr>
              <w:t xml:space="preserve">encounter</w:t>
            </w:r>
            <w:r w:rsidDel="00000000" w:rsidR="00000000" w:rsidRPr="00000000">
              <w:rPr>
                <w:color w:val="000000"/>
                <w:sz w:val="20"/>
                <w:szCs w:val="20"/>
                <w:vertAlign w:val="baseline"/>
                <w:rtl w:val="0"/>
              </w:rPr>
              <w:t xml:space="preserve"> them?</w:t>
            </w:r>
          </w:p>
          <w:p w:rsidR="00000000" w:rsidDel="00000000" w:rsidP="00000000" w:rsidRDefault="00000000" w:rsidRPr="00000000" w14:paraId="00000042">
            <w:pPr>
              <w:spacing w:after="0" w:line="240" w:lineRule="auto"/>
              <w:rPr>
                <w:color w:val="000000"/>
                <w:sz w:val="20"/>
                <w:szCs w:val="20"/>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WP3 lead organisation give them support with some administrative solutions. </w:t>
            </w:r>
          </w:p>
          <w:p w:rsidR="00000000" w:rsidDel="00000000" w:rsidP="00000000" w:rsidRDefault="00000000" w:rsidRPr="00000000" w14:paraId="00000044">
            <w:pPr>
              <w:spacing w:after="0" w:line="240" w:lineRule="auto"/>
              <w:rPr>
                <w:color w:val="ff0000"/>
                <w:sz w:val="20"/>
                <w:szCs w:val="20"/>
                <w:vertAlign w:val="baseline"/>
              </w:rPr>
            </w:pPr>
            <w:r w:rsidDel="00000000" w:rsidR="00000000" w:rsidRPr="00000000">
              <w:rPr>
                <w:rtl w:val="0"/>
              </w:rPr>
            </w:r>
          </w:p>
        </w:tc>
      </w:tr>
      <w:tr>
        <w:trPr>
          <w:cantSplit w:val="0"/>
          <w:trHeight w:val="493" w:hRule="atLeast"/>
          <w:tblHeader w:val="0"/>
        </w:trPr>
        <w:tc>
          <w:tcPr>
            <w:vAlign w:val="center"/>
          </w:tcPr>
          <w:p w:rsidR="00000000" w:rsidDel="00000000" w:rsidP="00000000" w:rsidRDefault="00000000" w:rsidRPr="00000000" w14:paraId="00000045">
            <w:pPr>
              <w:spacing w:after="0" w:line="240" w:lineRule="auto"/>
              <w:rPr>
                <w:b w:val="0"/>
                <w:sz w:val="20"/>
                <w:szCs w:val="20"/>
                <w:vertAlign w:val="baseline"/>
              </w:rPr>
            </w:pPr>
            <w:r w:rsidDel="00000000" w:rsidR="00000000" w:rsidRPr="00000000">
              <w:rPr>
                <w:b w:val="1"/>
                <w:sz w:val="20"/>
                <w:szCs w:val="20"/>
                <w:vertAlign w:val="baseline"/>
                <w:rtl w:val="0"/>
              </w:rPr>
              <w:t xml:space="preserve">Description of WP</w:t>
            </w:r>
            <w:r w:rsidDel="00000000" w:rsidR="00000000" w:rsidRPr="00000000">
              <w:rPr>
                <w:rtl w:val="0"/>
              </w:rPr>
            </w:r>
          </w:p>
        </w:tc>
        <w:tc>
          <w:tcPr>
            <w:vAlign w:val="center"/>
          </w:tcPr>
          <w:p w:rsidR="00000000" w:rsidDel="00000000" w:rsidP="00000000" w:rsidRDefault="00000000" w:rsidRPr="00000000" w14:paraId="00000046">
            <w:pPr>
              <w:rPr>
                <w:sz w:val="20"/>
                <w:szCs w:val="20"/>
                <w:vertAlign w:val="baseline"/>
              </w:rPr>
            </w:pPr>
            <w:r w:rsidDel="00000000" w:rsidR="00000000" w:rsidRPr="00000000">
              <w:rPr>
                <w:sz w:val="20"/>
                <w:szCs w:val="20"/>
                <w:vertAlign w:val="baseline"/>
                <w:rtl w:val="0"/>
              </w:rPr>
              <w:t xml:space="preserve">This work package upgrades facilities by installing permanent laboratories of HURBE that support the implementation of innovative practices for the teaching methods and the development of new services - for HEI and other institutions - in the Partner Country. </w:t>
            </w:r>
          </w:p>
          <w:p w:rsidR="00000000" w:rsidDel="00000000" w:rsidP="00000000" w:rsidRDefault="00000000" w:rsidRPr="00000000" w14:paraId="00000047">
            <w:pPr>
              <w:rPr>
                <w:sz w:val="20"/>
                <w:szCs w:val="20"/>
                <w:vertAlign w:val="baseline"/>
              </w:rPr>
            </w:pPr>
            <w:r w:rsidDel="00000000" w:rsidR="00000000" w:rsidRPr="00000000">
              <w:rPr>
                <w:sz w:val="20"/>
                <w:szCs w:val="20"/>
                <w:vertAlign w:val="baseline"/>
                <w:rtl w:val="0"/>
              </w:rPr>
              <w:t xml:space="preserve">UNSA, UNZE and </w:t>
            </w:r>
            <w:r w:rsidDel="00000000" w:rsidR="00000000" w:rsidRPr="00000000">
              <w:rPr>
                <w:sz w:val="20"/>
                <w:szCs w:val="20"/>
                <w:rtl w:val="0"/>
              </w:rPr>
              <w:t xml:space="preserve">UNMO identified</w:t>
            </w:r>
            <w:r w:rsidDel="00000000" w:rsidR="00000000" w:rsidRPr="00000000">
              <w:rPr>
                <w:sz w:val="20"/>
                <w:szCs w:val="20"/>
                <w:vertAlign w:val="baseline"/>
                <w:rtl w:val="0"/>
              </w:rPr>
              <w:t xml:space="preserve"> the necessary spaces inside their universities for Laboratories. They presented space for laboratories </w:t>
            </w:r>
            <w:r w:rsidDel="00000000" w:rsidR="00000000" w:rsidRPr="00000000">
              <w:rPr>
                <w:sz w:val="20"/>
                <w:szCs w:val="20"/>
                <w:rtl w:val="0"/>
              </w:rPr>
              <w:t xml:space="preserve">in the Lab</w:t>
            </w:r>
            <w:r w:rsidDel="00000000" w:rsidR="00000000" w:rsidRPr="00000000">
              <w:rPr>
                <w:sz w:val="20"/>
                <w:szCs w:val="20"/>
                <w:vertAlign w:val="baseline"/>
                <w:rtl w:val="0"/>
              </w:rPr>
              <w:t xml:space="preserve"> Visit in Rome. Lab visit was held from 17.02.2020. to 19.02.2020.</w:t>
            </w:r>
          </w:p>
          <w:p w:rsidR="00000000" w:rsidDel="00000000" w:rsidP="00000000" w:rsidRDefault="00000000" w:rsidRPr="00000000" w14:paraId="00000048">
            <w:pPr>
              <w:rPr>
                <w:sz w:val="20"/>
                <w:szCs w:val="20"/>
                <w:vertAlign w:val="baseline"/>
              </w:rPr>
            </w:pPr>
            <w:r w:rsidDel="00000000" w:rsidR="00000000" w:rsidRPr="00000000">
              <w:rPr>
                <w:sz w:val="20"/>
                <w:szCs w:val="20"/>
                <w:vertAlign w:val="baseline"/>
                <w:rtl w:val="0"/>
              </w:rPr>
              <w:t xml:space="preserve">UNSA</w:t>
            </w:r>
            <w:r w:rsidDel="00000000" w:rsidR="00000000" w:rsidRPr="00000000">
              <w:rPr>
                <w:sz w:val="20"/>
                <w:szCs w:val="20"/>
                <w:rtl w:val="0"/>
              </w:rPr>
              <w:t xml:space="preserve">, </w:t>
            </w:r>
            <w:r w:rsidDel="00000000" w:rsidR="00000000" w:rsidRPr="00000000">
              <w:rPr>
                <w:sz w:val="20"/>
                <w:szCs w:val="20"/>
                <w:vertAlign w:val="baseline"/>
                <w:rtl w:val="0"/>
              </w:rPr>
              <w:t xml:space="preserve">UNZE and UNMO were finished </w:t>
            </w:r>
            <w:r w:rsidDel="00000000" w:rsidR="00000000" w:rsidRPr="00000000">
              <w:rPr>
                <w:sz w:val="20"/>
                <w:szCs w:val="20"/>
                <w:rtl w:val="0"/>
              </w:rPr>
              <w:t xml:space="preserve">with the purchase</w:t>
            </w:r>
            <w:r w:rsidDel="00000000" w:rsidR="00000000" w:rsidRPr="00000000">
              <w:rPr>
                <w:sz w:val="20"/>
                <w:szCs w:val="20"/>
                <w:vertAlign w:val="baseline"/>
                <w:rtl w:val="0"/>
              </w:rPr>
              <w:t xml:space="preserve"> of equipment.</w:t>
            </w:r>
          </w:p>
          <w:p w:rsidR="00000000" w:rsidDel="00000000" w:rsidP="00000000" w:rsidRDefault="00000000" w:rsidRPr="00000000" w14:paraId="00000049">
            <w:pPr>
              <w:rPr>
                <w:sz w:val="20"/>
                <w:szCs w:val="20"/>
                <w:vertAlign w:val="baseline"/>
              </w:rPr>
            </w:pPr>
            <w:r w:rsidDel="00000000" w:rsidR="00000000" w:rsidRPr="00000000">
              <w:rPr>
                <w:sz w:val="20"/>
                <w:szCs w:val="20"/>
                <w:vertAlign w:val="baseline"/>
                <w:rtl w:val="0"/>
              </w:rPr>
              <w:t xml:space="preserve">The purchased equipment </w:t>
            </w:r>
            <w:r w:rsidDel="00000000" w:rsidR="00000000" w:rsidRPr="00000000">
              <w:rPr>
                <w:sz w:val="20"/>
                <w:szCs w:val="20"/>
                <w:rtl w:val="0"/>
              </w:rPr>
              <w:t xml:space="preserve">was</w:t>
            </w:r>
            <w:r w:rsidDel="00000000" w:rsidR="00000000" w:rsidRPr="00000000">
              <w:rPr>
                <w:sz w:val="20"/>
                <w:szCs w:val="20"/>
                <w:vertAlign w:val="baseline"/>
                <w:rtl w:val="0"/>
              </w:rPr>
              <w:t xml:space="preserve"> installed in the identified laboratory spaces in UNSA, UNMO and UNZE. </w:t>
            </w:r>
          </w:p>
        </w:tc>
      </w:tr>
      <w:tr>
        <w:trPr>
          <w:cantSplit w:val="0"/>
          <w:trHeight w:val="493" w:hRule="atLeast"/>
          <w:tblHeader w:val="0"/>
        </w:trPr>
        <w:tc>
          <w:tcPr>
            <w:vAlign w:val="center"/>
          </w:tcPr>
          <w:p w:rsidR="00000000" w:rsidDel="00000000" w:rsidP="00000000" w:rsidRDefault="00000000" w:rsidRPr="00000000" w14:paraId="0000004A">
            <w:pPr>
              <w:spacing w:after="0" w:line="240" w:lineRule="auto"/>
              <w:rPr>
                <w:b w:val="0"/>
                <w:sz w:val="20"/>
                <w:szCs w:val="20"/>
                <w:vertAlign w:val="baseline"/>
              </w:rPr>
            </w:pPr>
            <w:r w:rsidDel="00000000" w:rsidR="00000000" w:rsidRPr="00000000">
              <w:rPr>
                <w:b w:val="1"/>
                <w:sz w:val="20"/>
                <w:szCs w:val="20"/>
                <w:vertAlign w:val="baseline"/>
                <w:rtl w:val="0"/>
              </w:rPr>
              <w:t xml:space="preserve">Tasks development</w:t>
            </w:r>
            <w:r w:rsidDel="00000000" w:rsidR="00000000" w:rsidRPr="00000000">
              <w:rPr>
                <w:rtl w:val="0"/>
              </w:rPr>
            </w:r>
          </w:p>
        </w:tc>
        <w:tc>
          <w:tcPr>
            <w:vAlign w:val="center"/>
          </w:tcPr>
          <w:p w:rsidR="00000000" w:rsidDel="00000000" w:rsidP="00000000" w:rsidRDefault="00000000" w:rsidRPr="00000000" w14:paraId="0000004B">
            <w:pPr>
              <w:spacing w:after="0" w:line="240" w:lineRule="auto"/>
              <w:rPr>
                <w:sz w:val="20"/>
                <w:szCs w:val="20"/>
                <w:vertAlign w:val="baseline"/>
              </w:rPr>
            </w:pPr>
            <w:r w:rsidDel="00000000" w:rsidR="00000000" w:rsidRPr="00000000">
              <w:rPr>
                <w:sz w:val="20"/>
                <w:szCs w:val="20"/>
                <w:vertAlign w:val="baseline"/>
                <w:rtl w:val="0"/>
              </w:rPr>
              <w:t xml:space="preserve">Task 3.1: Preparation of permanent laboratories. Finished.</w:t>
            </w:r>
          </w:p>
          <w:p w:rsidR="00000000" w:rsidDel="00000000" w:rsidP="00000000" w:rsidRDefault="00000000" w:rsidRPr="00000000" w14:paraId="0000004C">
            <w:pPr>
              <w:spacing w:after="0" w:line="240" w:lineRule="auto"/>
              <w:rPr>
                <w:sz w:val="20"/>
                <w:szCs w:val="20"/>
                <w:vertAlign w:val="baseline"/>
              </w:rPr>
            </w:pPr>
            <w:r w:rsidDel="00000000" w:rsidR="00000000" w:rsidRPr="00000000">
              <w:rPr>
                <w:rtl w:val="0"/>
              </w:rPr>
            </w:r>
          </w:p>
          <w:p w:rsidR="00000000" w:rsidDel="00000000" w:rsidP="00000000" w:rsidRDefault="00000000" w:rsidRPr="00000000" w14:paraId="0000004D">
            <w:pPr>
              <w:spacing w:after="0" w:line="240" w:lineRule="auto"/>
              <w:rPr>
                <w:sz w:val="20"/>
                <w:szCs w:val="20"/>
                <w:vertAlign w:val="baseline"/>
              </w:rPr>
            </w:pPr>
            <w:r w:rsidDel="00000000" w:rsidR="00000000" w:rsidRPr="00000000">
              <w:rPr>
                <w:sz w:val="20"/>
                <w:szCs w:val="20"/>
                <w:vertAlign w:val="baseline"/>
                <w:rtl w:val="0"/>
              </w:rPr>
              <w:t xml:space="preserve">Task 3.2: Installation of permanent laboratories. Finished.</w:t>
            </w:r>
          </w:p>
          <w:p w:rsidR="00000000" w:rsidDel="00000000" w:rsidP="00000000" w:rsidRDefault="00000000" w:rsidRPr="00000000" w14:paraId="0000004E">
            <w:pPr>
              <w:spacing w:after="0" w:line="240" w:lineRule="auto"/>
              <w:rPr>
                <w:sz w:val="20"/>
                <w:szCs w:val="20"/>
                <w:vertAlign w:val="baseline"/>
              </w:rPr>
            </w:pPr>
            <w:r w:rsidDel="00000000" w:rsidR="00000000" w:rsidRPr="00000000">
              <w:rPr>
                <w:rtl w:val="0"/>
              </w:rPr>
            </w:r>
          </w:p>
          <w:p w:rsidR="00000000" w:rsidDel="00000000" w:rsidP="00000000" w:rsidRDefault="00000000" w:rsidRPr="00000000" w14:paraId="0000004F">
            <w:pPr>
              <w:spacing w:after="0" w:line="240" w:lineRule="auto"/>
              <w:rPr>
                <w:sz w:val="20"/>
                <w:szCs w:val="20"/>
                <w:vertAlign w:val="baseline"/>
              </w:rPr>
            </w:pPr>
            <w:r w:rsidDel="00000000" w:rsidR="00000000" w:rsidRPr="00000000">
              <w:rPr>
                <w:sz w:val="20"/>
                <w:szCs w:val="20"/>
                <w:vertAlign w:val="baseline"/>
                <w:rtl w:val="0"/>
              </w:rPr>
              <w:t xml:space="preserve">Task 3.3: Foster the HURBE Network with other laboratories. In progress.</w:t>
            </w:r>
          </w:p>
          <w:p w:rsidR="00000000" w:rsidDel="00000000" w:rsidP="00000000" w:rsidRDefault="00000000" w:rsidRPr="00000000" w14:paraId="00000050">
            <w:pPr>
              <w:spacing w:after="0" w:line="240" w:lineRule="auto"/>
              <w:rPr>
                <w:sz w:val="20"/>
                <w:szCs w:val="20"/>
                <w:vertAlign w:val="baseline"/>
              </w:rPr>
            </w:pPr>
            <w:r w:rsidDel="00000000" w:rsidR="00000000" w:rsidRPr="00000000">
              <w:rPr>
                <w:rtl w:val="0"/>
              </w:rPr>
            </w:r>
          </w:p>
          <w:p w:rsidR="00000000" w:rsidDel="00000000" w:rsidP="00000000" w:rsidRDefault="00000000" w:rsidRPr="00000000" w14:paraId="00000051">
            <w:pPr>
              <w:spacing w:after="0" w:line="240" w:lineRule="auto"/>
              <w:rPr>
                <w:sz w:val="20"/>
                <w:szCs w:val="20"/>
                <w:vertAlign w:val="baseline"/>
              </w:rPr>
            </w:pPr>
            <w:r w:rsidDel="00000000" w:rsidR="00000000" w:rsidRPr="00000000">
              <w:rPr>
                <w:sz w:val="20"/>
                <w:szCs w:val="20"/>
                <w:vertAlign w:val="baseline"/>
                <w:rtl w:val="0"/>
              </w:rPr>
              <w:t xml:space="preserve">Task 3.4: Internship for students. Finished.</w:t>
            </w:r>
          </w:p>
          <w:p w:rsidR="00000000" w:rsidDel="00000000" w:rsidP="00000000" w:rsidRDefault="00000000" w:rsidRPr="00000000" w14:paraId="00000052">
            <w:pPr>
              <w:spacing w:after="0" w:line="240" w:lineRule="auto"/>
              <w:rPr>
                <w:sz w:val="20"/>
                <w:szCs w:val="20"/>
                <w:vertAlign w:val="baseline"/>
              </w:rPr>
            </w:pPr>
            <w:r w:rsidDel="00000000" w:rsidR="00000000" w:rsidRPr="00000000">
              <w:rPr>
                <w:rtl w:val="0"/>
              </w:rPr>
            </w:r>
          </w:p>
        </w:tc>
      </w:tr>
      <w:tr>
        <w:trPr>
          <w:cantSplit w:val="0"/>
          <w:trHeight w:val="493" w:hRule="atLeast"/>
          <w:tblHeader w:val="0"/>
        </w:trPr>
        <w:tc>
          <w:tcPr>
            <w:vAlign w:val="center"/>
          </w:tcPr>
          <w:p w:rsidR="00000000" w:rsidDel="00000000" w:rsidP="00000000" w:rsidRDefault="00000000" w:rsidRPr="00000000" w14:paraId="00000053">
            <w:pPr>
              <w:spacing w:after="0" w:line="240" w:lineRule="auto"/>
              <w:rPr>
                <w:b w:val="0"/>
                <w:sz w:val="20"/>
                <w:szCs w:val="20"/>
                <w:vertAlign w:val="baseline"/>
              </w:rPr>
            </w:pPr>
            <w:r w:rsidDel="00000000" w:rsidR="00000000" w:rsidRPr="00000000">
              <w:rPr>
                <w:b w:val="1"/>
                <w:sz w:val="20"/>
                <w:szCs w:val="20"/>
                <w:vertAlign w:val="baseline"/>
                <w:rtl w:val="0"/>
              </w:rPr>
              <w:t xml:space="preserve">WP Start Date </w:t>
            </w:r>
            <w:r w:rsidDel="00000000" w:rsidR="00000000" w:rsidRPr="00000000">
              <w:rPr>
                <w:rtl w:val="0"/>
              </w:rPr>
            </w:r>
          </w:p>
        </w:tc>
        <w:tc>
          <w:tcPr>
            <w:vAlign w:val="center"/>
          </w:tcPr>
          <w:p w:rsidR="00000000" w:rsidDel="00000000" w:rsidP="00000000" w:rsidRDefault="00000000" w:rsidRPr="00000000" w14:paraId="00000054">
            <w:pPr>
              <w:spacing w:after="0" w:line="240" w:lineRule="auto"/>
              <w:rPr>
                <w:strike w:val="0"/>
                <w:sz w:val="20"/>
                <w:szCs w:val="20"/>
                <w:vertAlign w:val="baseline"/>
              </w:rPr>
            </w:pPr>
            <w:r w:rsidDel="00000000" w:rsidR="00000000" w:rsidRPr="00000000">
              <w:rPr>
                <w:sz w:val="20"/>
                <w:szCs w:val="20"/>
                <w:vertAlign w:val="baseline"/>
                <w:rtl w:val="0"/>
              </w:rPr>
              <w:t xml:space="preserve">15-04-2020</w:t>
            </w:r>
            <w:r w:rsidDel="00000000" w:rsidR="00000000" w:rsidRPr="00000000">
              <w:rPr>
                <w:rtl w:val="0"/>
              </w:rPr>
            </w:r>
          </w:p>
        </w:tc>
      </w:tr>
      <w:tr>
        <w:trPr>
          <w:cantSplit w:val="0"/>
          <w:trHeight w:val="493" w:hRule="atLeast"/>
          <w:tblHeader w:val="0"/>
        </w:trPr>
        <w:tc>
          <w:tcPr>
            <w:vAlign w:val="center"/>
          </w:tcPr>
          <w:p w:rsidR="00000000" w:rsidDel="00000000" w:rsidP="00000000" w:rsidRDefault="00000000" w:rsidRPr="00000000" w14:paraId="00000055">
            <w:pPr>
              <w:spacing w:after="0" w:line="240" w:lineRule="auto"/>
              <w:rPr>
                <w:b w:val="0"/>
                <w:sz w:val="20"/>
                <w:szCs w:val="20"/>
                <w:vertAlign w:val="baseline"/>
              </w:rPr>
            </w:pPr>
            <w:r w:rsidDel="00000000" w:rsidR="00000000" w:rsidRPr="00000000">
              <w:rPr>
                <w:b w:val="1"/>
                <w:sz w:val="20"/>
                <w:szCs w:val="20"/>
                <w:vertAlign w:val="baseline"/>
                <w:rtl w:val="0"/>
              </w:rPr>
              <w:t xml:space="preserve">Description tasks</w:t>
            </w:r>
            <w:r w:rsidDel="00000000" w:rsidR="00000000" w:rsidRPr="00000000">
              <w:rPr>
                <w:rtl w:val="0"/>
              </w:rPr>
            </w:r>
          </w:p>
        </w:tc>
        <w:tc>
          <w:tcPr>
            <w:vAlign w:val="center"/>
          </w:tcPr>
          <w:p w:rsidR="00000000" w:rsidDel="00000000" w:rsidP="00000000" w:rsidRDefault="00000000" w:rsidRPr="00000000" w14:paraId="00000056">
            <w:pPr>
              <w:rPr>
                <w:sz w:val="20"/>
                <w:szCs w:val="20"/>
                <w:vertAlign w:val="baseline"/>
              </w:rPr>
            </w:pPr>
            <w:r w:rsidDel="00000000" w:rsidR="00000000" w:rsidRPr="00000000">
              <w:rPr>
                <w:sz w:val="20"/>
                <w:szCs w:val="20"/>
                <w:vertAlign w:val="baseline"/>
                <w:rtl w:val="0"/>
              </w:rPr>
              <w:t xml:space="preserve">Task 3.1: Preparation of permanent laboratories: </w:t>
            </w:r>
          </w:p>
          <w:p w:rsidR="00000000" w:rsidDel="00000000" w:rsidP="00000000" w:rsidRDefault="00000000" w:rsidRPr="00000000" w14:paraId="00000057">
            <w:pPr>
              <w:rPr>
                <w:sz w:val="20"/>
                <w:szCs w:val="20"/>
                <w:vertAlign w:val="baseline"/>
              </w:rPr>
            </w:pPr>
            <w:r w:rsidDel="00000000" w:rsidR="00000000" w:rsidRPr="00000000">
              <w:rPr>
                <w:sz w:val="20"/>
                <w:szCs w:val="20"/>
                <w:vertAlign w:val="baseline"/>
                <w:rtl w:val="0"/>
              </w:rPr>
              <w:t xml:space="preserve">Members from Partner Country HEIs flew to Rome and visited the existing laboratories at the University of UNIROMA.</w:t>
            </w:r>
          </w:p>
          <w:p w:rsidR="00000000" w:rsidDel="00000000" w:rsidP="00000000" w:rsidRDefault="00000000" w:rsidRPr="00000000" w14:paraId="00000058">
            <w:pPr>
              <w:rPr>
                <w:sz w:val="20"/>
                <w:szCs w:val="20"/>
                <w:vertAlign w:val="baseline"/>
              </w:rPr>
            </w:pPr>
            <w:r w:rsidDel="00000000" w:rsidR="00000000" w:rsidRPr="00000000">
              <w:rPr>
                <w:sz w:val="20"/>
                <w:szCs w:val="20"/>
                <w:vertAlign w:val="baseline"/>
                <w:rtl w:val="0"/>
              </w:rPr>
              <w:t xml:space="preserve">The following professors visited UNIROMA1: 2 professors, one technical staff member and one PhD student from UNSA, 2 professors, one technical staff member and one PhD student from UNZE, and 2 professors and one technical staff member and one PhD student from UNMO.</w:t>
            </w:r>
          </w:p>
          <w:p w:rsidR="00000000" w:rsidDel="00000000" w:rsidP="00000000" w:rsidRDefault="00000000" w:rsidRPr="00000000" w14:paraId="00000059">
            <w:pPr>
              <w:rPr>
                <w:sz w:val="20"/>
                <w:szCs w:val="20"/>
                <w:vertAlign w:val="baseline"/>
              </w:rPr>
            </w:pPr>
            <w:r w:rsidDel="00000000" w:rsidR="00000000" w:rsidRPr="00000000">
              <w:rPr>
                <w:sz w:val="20"/>
                <w:szCs w:val="20"/>
                <w:vertAlign w:val="baseline"/>
                <w:rtl w:val="0"/>
              </w:rPr>
              <w:t xml:space="preserve">UNSA, UNZE and </w:t>
            </w:r>
            <w:r w:rsidDel="00000000" w:rsidR="00000000" w:rsidRPr="00000000">
              <w:rPr>
                <w:sz w:val="20"/>
                <w:szCs w:val="20"/>
                <w:rtl w:val="0"/>
              </w:rPr>
              <w:t xml:space="preserve">UNMO identified</w:t>
            </w:r>
            <w:r w:rsidDel="00000000" w:rsidR="00000000" w:rsidRPr="00000000">
              <w:rPr>
                <w:sz w:val="20"/>
                <w:szCs w:val="20"/>
                <w:vertAlign w:val="baseline"/>
                <w:rtl w:val="0"/>
              </w:rPr>
              <w:t xml:space="preserve"> the necessary spaces inside their universities for Laboratories. They presented identified laboratory space for laboratories in Lab Visit in Rome. Lab visit was held from 17.02.2020. to 19.02.2020. at the Sapienza University of Rome, Rome.</w:t>
            </w:r>
          </w:p>
          <w:p w:rsidR="00000000" w:rsidDel="00000000" w:rsidP="00000000" w:rsidRDefault="00000000" w:rsidRPr="00000000" w14:paraId="0000005A">
            <w:pPr>
              <w:rPr>
                <w:sz w:val="20"/>
                <w:szCs w:val="20"/>
                <w:vertAlign w:val="baseline"/>
              </w:rPr>
            </w:pPr>
            <w:r w:rsidDel="00000000" w:rsidR="00000000" w:rsidRPr="00000000">
              <w:rPr>
                <w:sz w:val="20"/>
                <w:szCs w:val="20"/>
                <w:vertAlign w:val="baseline"/>
                <w:rtl w:val="0"/>
              </w:rPr>
              <w:t xml:space="preserve">UNSA, UNZE and UNMO finished tender procedures in order to purchase the required equipment. UNZE, UNMO and UNSA finished </w:t>
            </w:r>
            <w:r w:rsidDel="00000000" w:rsidR="00000000" w:rsidRPr="00000000">
              <w:rPr>
                <w:sz w:val="20"/>
                <w:szCs w:val="20"/>
                <w:rtl w:val="0"/>
              </w:rPr>
              <w:t xml:space="preserve">with the purchase</w:t>
            </w:r>
            <w:r w:rsidDel="00000000" w:rsidR="00000000" w:rsidRPr="00000000">
              <w:rPr>
                <w:sz w:val="20"/>
                <w:szCs w:val="20"/>
                <w:vertAlign w:val="baseline"/>
                <w:rtl w:val="0"/>
              </w:rPr>
              <w:t xml:space="preserve"> of equipment.</w:t>
            </w:r>
          </w:p>
          <w:p w:rsidR="00000000" w:rsidDel="00000000" w:rsidP="00000000" w:rsidRDefault="00000000" w:rsidRPr="00000000" w14:paraId="0000005B">
            <w:pPr>
              <w:rPr>
                <w:sz w:val="20"/>
                <w:szCs w:val="20"/>
                <w:vertAlign w:val="baseline"/>
              </w:rPr>
            </w:pPr>
            <w:r w:rsidDel="00000000" w:rsidR="00000000" w:rsidRPr="00000000">
              <w:rPr>
                <w:sz w:val="20"/>
                <w:szCs w:val="20"/>
                <w:vertAlign w:val="baseline"/>
                <w:rtl w:val="0"/>
              </w:rPr>
              <w:t xml:space="preserve">The purchased equipment was installed in the identified laboratory spaces at the UNSA, UNMO and UNZE.</w:t>
            </w:r>
          </w:p>
          <w:p w:rsidR="00000000" w:rsidDel="00000000" w:rsidP="00000000" w:rsidRDefault="00000000" w:rsidRPr="00000000" w14:paraId="0000005C">
            <w:pPr>
              <w:rPr>
                <w:sz w:val="20"/>
                <w:szCs w:val="20"/>
                <w:vertAlign w:val="baseline"/>
              </w:rPr>
            </w:pPr>
            <w:r w:rsidDel="00000000" w:rsidR="00000000" w:rsidRPr="00000000">
              <w:rPr>
                <w:sz w:val="20"/>
                <w:szCs w:val="20"/>
                <w:vertAlign w:val="baseline"/>
                <w:rtl w:val="0"/>
              </w:rPr>
              <w:t xml:space="preserve">Task 3.2: Installation of permanent laboratories: </w:t>
            </w:r>
          </w:p>
          <w:p w:rsidR="00000000" w:rsidDel="00000000" w:rsidP="00000000" w:rsidRDefault="00000000" w:rsidRPr="00000000" w14:paraId="0000005D">
            <w:pPr>
              <w:rPr>
                <w:sz w:val="20"/>
                <w:szCs w:val="20"/>
                <w:vertAlign w:val="baseline"/>
              </w:rPr>
            </w:pPr>
            <w:r w:rsidDel="00000000" w:rsidR="00000000" w:rsidRPr="00000000">
              <w:rPr>
                <w:sz w:val="20"/>
                <w:szCs w:val="20"/>
                <w:vertAlign w:val="baseline"/>
                <w:rtl w:val="0"/>
              </w:rPr>
              <w:t xml:space="preserve">UNZE, UNMO and UNSA followed the purchase and arrival of the chosen equipment. Then, the purchased equipment was installed in the identified laboratory spaces in each university with the participation of the staff of the laboratories. The Programme Country HEIs coordinated with Partner Country HEIs to guarantee the correct installation and functioning of the installed equipment. </w:t>
            </w:r>
          </w:p>
          <w:p w:rsidR="00000000" w:rsidDel="00000000" w:rsidP="00000000" w:rsidRDefault="00000000" w:rsidRPr="00000000" w14:paraId="0000005E">
            <w:pPr>
              <w:rPr>
                <w:sz w:val="20"/>
                <w:szCs w:val="20"/>
                <w:vertAlign w:val="baseline"/>
              </w:rPr>
            </w:pPr>
            <w:r w:rsidDel="00000000" w:rsidR="00000000" w:rsidRPr="00000000">
              <w:rPr>
                <w:sz w:val="20"/>
                <w:szCs w:val="20"/>
                <w:vertAlign w:val="baseline"/>
                <w:rtl w:val="0"/>
              </w:rPr>
              <w:t xml:space="preserve">Task 3.3. Foster the HURBE Network with other laboratories.</w:t>
            </w:r>
          </w:p>
          <w:p w:rsidR="00000000" w:rsidDel="00000000" w:rsidP="00000000" w:rsidRDefault="00000000" w:rsidRPr="00000000" w14:paraId="0000005F">
            <w:pPr>
              <w:rPr>
                <w:sz w:val="20"/>
                <w:szCs w:val="20"/>
                <w:vertAlign w:val="baseline"/>
              </w:rPr>
            </w:pPr>
            <w:r w:rsidDel="00000000" w:rsidR="00000000" w:rsidRPr="00000000">
              <w:rPr>
                <w:sz w:val="20"/>
                <w:szCs w:val="20"/>
                <w:vertAlign w:val="baseline"/>
                <w:rtl w:val="0"/>
              </w:rPr>
              <w:t xml:space="preserve">The installed laboratories signed cooperation agreements with similar laboratories in UNIROMA1, AF ZG and UACEG in the field of Healthy Urban Environment. </w:t>
            </w:r>
          </w:p>
          <w:p w:rsidR="00000000" w:rsidDel="00000000" w:rsidP="00000000" w:rsidRDefault="00000000" w:rsidRPr="00000000" w14:paraId="00000060">
            <w:pPr>
              <w:rPr>
                <w:sz w:val="20"/>
                <w:szCs w:val="20"/>
                <w:vertAlign w:val="baseline"/>
              </w:rPr>
            </w:pPr>
            <w:r w:rsidDel="00000000" w:rsidR="00000000" w:rsidRPr="00000000">
              <w:rPr>
                <w:sz w:val="20"/>
                <w:szCs w:val="20"/>
                <w:vertAlign w:val="baseline"/>
                <w:rtl w:val="0"/>
              </w:rPr>
              <w:t xml:space="preserve">Task 3.4. Internship for students</w:t>
            </w:r>
          </w:p>
          <w:p w:rsidR="00000000" w:rsidDel="00000000" w:rsidP="00000000" w:rsidRDefault="00000000" w:rsidRPr="00000000" w14:paraId="00000061">
            <w:pPr>
              <w:rPr>
                <w:sz w:val="20"/>
                <w:szCs w:val="20"/>
                <w:vertAlign w:val="baseline"/>
              </w:rPr>
            </w:pPr>
            <w:r w:rsidDel="00000000" w:rsidR="00000000" w:rsidRPr="00000000">
              <w:rPr>
                <w:sz w:val="20"/>
                <w:szCs w:val="20"/>
                <w:vertAlign w:val="baseline"/>
                <w:rtl w:val="0"/>
              </w:rPr>
              <w:t xml:space="preserve">The Consortium identified the selection criteria for the internship of the Bosnian students inside the laboratories. Each of UNSA, UNZE and UNMO selected students for the internship. Partner Country Universities made Internship plan and Internship regulations </w:t>
            </w:r>
            <w:r w:rsidDel="00000000" w:rsidR="00000000" w:rsidRPr="00000000">
              <w:rPr>
                <w:sz w:val="20"/>
                <w:szCs w:val="20"/>
                <w:rtl w:val="0"/>
              </w:rPr>
              <w:t xml:space="preserve">for each</w:t>
            </w:r>
            <w:r w:rsidDel="00000000" w:rsidR="00000000" w:rsidRPr="00000000">
              <w:rPr>
                <w:sz w:val="20"/>
                <w:szCs w:val="20"/>
                <w:vertAlign w:val="baseline"/>
                <w:rtl w:val="0"/>
              </w:rPr>
              <w:t xml:space="preserve"> University. They also have an attendance sheet for using lab equipment. At the end of the Internship, students submitted a report called Internship diary of their activities and received a certificate from their University.</w:t>
            </w:r>
          </w:p>
        </w:tc>
      </w:tr>
      <w:tr>
        <w:trPr>
          <w:cantSplit w:val="0"/>
          <w:trHeight w:val="493" w:hRule="atLeast"/>
          <w:tblHeader w:val="0"/>
        </w:trPr>
        <w:tc>
          <w:tcPr>
            <w:vAlign w:val="center"/>
          </w:tcPr>
          <w:p w:rsidR="00000000" w:rsidDel="00000000" w:rsidP="00000000" w:rsidRDefault="00000000" w:rsidRPr="00000000" w14:paraId="00000062">
            <w:pPr>
              <w:spacing w:after="0" w:line="240" w:lineRule="auto"/>
              <w:rPr>
                <w:b w:val="0"/>
                <w:sz w:val="20"/>
                <w:szCs w:val="20"/>
                <w:vertAlign w:val="baseline"/>
              </w:rPr>
            </w:pPr>
            <w:r w:rsidDel="00000000" w:rsidR="00000000" w:rsidRPr="00000000">
              <w:rPr>
                <w:b w:val="1"/>
                <w:sz w:val="20"/>
                <w:szCs w:val="20"/>
                <w:vertAlign w:val="baseline"/>
                <w:rtl w:val="0"/>
              </w:rPr>
              <w:t xml:space="preserve">Outputs and Outcomes</w:t>
            </w:r>
            <w:r w:rsidDel="00000000" w:rsidR="00000000" w:rsidRPr="00000000">
              <w:rPr>
                <w:rtl w:val="0"/>
              </w:rPr>
            </w:r>
          </w:p>
        </w:tc>
        <w:tc>
          <w:tcPr>
            <w:vAlign w:val="center"/>
          </w:tcPr>
          <w:p w:rsidR="00000000" w:rsidDel="00000000" w:rsidP="00000000" w:rsidRDefault="00000000" w:rsidRPr="00000000" w14:paraId="00000063">
            <w:pPr>
              <w:spacing w:after="0" w:line="240" w:lineRule="auto"/>
              <w:rPr>
                <w:sz w:val="20"/>
                <w:szCs w:val="20"/>
                <w:vertAlign w:val="baseline"/>
              </w:rPr>
            </w:pPr>
            <w:r w:rsidDel="00000000" w:rsidR="00000000" w:rsidRPr="00000000">
              <w:rPr>
                <w:sz w:val="20"/>
                <w:szCs w:val="20"/>
                <w:vertAlign w:val="baseline"/>
                <w:rtl w:val="0"/>
              </w:rPr>
              <w:t xml:space="preserve">T3.1: Event, training material, product.</w:t>
            </w:r>
          </w:p>
          <w:p w:rsidR="00000000" w:rsidDel="00000000" w:rsidP="00000000" w:rsidRDefault="00000000" w:rsidRPr="00000000" w14:paraId="00000064">
            <w:pPr>
              <w:spacing w:after="0" w:line="240" w:lineRule="auto"/>
              <w:rPr>
                <w:sz w:val="20"/>
                <w:szCs w:val="20"/>
                <w:vertAlign w:val="baseline"/>
              </w:rPr>
            </w:pPr>
            <w:r w:rsidDel="00000000" w:rsidR="00000000" w:rsidRPr="00000000">
              <w:rPr>
                <w:sz w:val="20"/>
                <w:szCs w:val="20"/>
                <w:vertAlign w:val="baseline"/>
                <w:rtl w:val="0"/>
              </w:rPr>
              <w:t xml:space="preserve">T3.2: Product</w:t>
            </w:r>
          </w:p>
          <w:p w:rsidR="00000000" w:rsidDel="00000000" w:rsidP="00000000" w:rsidRDefault="00000000" w:rsidRPr="00000000" w14:paraId="00000065">
            <w:pPr>
              <w:spacing w:after="0" w:line="240" w:lineRule="auto"/>
              <w:rPr>
                <w:sz w:val="20"/>
                <w:szCs w:val="20"/>
                <w:vertAlign w:val="baseline"/>
              </w:rPr>
            </w:pPr>
            <w:r w:rsidDel="00000000" w:rsidR="00000000" w:rsidRPr="00000000">
              <w:rPr>
                <w:sz w:val="20"/>
                <w:szCs w:val="20"/>
                <w:vertAlign w:val="baseline"/>
                <w:rtl w:val="0"/>
              </w:rPr>
              <w:t xml:space="preserve">T3.3: Product</w:t>
            </w:r>
          </w:p>
          <w:p w:rsidR="00000000" w:rsidDel="00000000" w:rsidP="00000000" w:rsidRDefault="00000000" w:rsidRPr="00000000" w14:paraId="00000066">
            <w:pPr>
              <w:spacing w:after="0" w:line="240" w:lineRule="auto"/>
              <w:rPr>
                <w:sz w:val="20"/>
                <w:szCs w:val="20"/>
                <w:vertAlign w:val="baseline"/>
              </w:rPr>
            </w:pPr>
            <w:r w:rsidDel="00000000" w:rsidR="00000000" w:rsidRPr="00000000">
              <w:rPr>
                <w:sz w:val="20"/>
                <w:szCs w:val="20"/>
                <w:vertAlign w:val="baseline"/>
                <w:rtl w:val="0"/>
              </w:rPr>
              <w:t xml:space="preserve">T3.4: Product</w:t>
            </w:r>
          </w:p>
        </w:tc>
      </w:tr>
      <w:tr>
        <w:trPr>
          <w:cantSplit w:val="0"/>
          <w:trHeight w:val="493" w:hRule="atLeast"/>
          <w:tblHeader w:val="0"/>
        </w:trPr>
        <w:tc>
          <w:tcPr>
            <w:vAlign w:val="center"/>
          </w:tcPr>
          <w:p w:rsidR="00000000" w:rsidDel="00000000" w:rsidP="00000000" w:rsidRDefault="00000000" w:rsidRPr="00000000" w14:paraId="00000067">
            <w:pPr>
              <w:spacing w:after="0" w:line="240" w:lineRule="auto"/>
              <w:rPr>
                <w:b w:val="0"/>
                <w:sz w:val="20"/>
                <w:szCs w:val="20"/>
                <w:vertAlign w:val="baseline"/>
              </w:rPr>
            </w:pPr>
            <w:r w:rsidDel="00000000" w:rsidR="00000000" w:rsidRPr="00000000">
              <w:rPr>
                <w:b w:val="1"/>
                <w:sz w:val="20"/>
                <w:szCs w:val="20"/>
                <w:vertAlign w:val="baseline"/>
                <w:rtl w:val="0"/>
              </w:rPr>
              <w:t xml:space="preserve">Indicators of progress</w:t>
            </w:r>
            <w:r w:rsidDel="00000000" w:rsidR="00000000" w:rsidRPr="00000000">
              <w:rPr>
                <w:rtl w:val="0"/>
              </w:rPr>
            </w:r>
          </w:p>
        </w:tc>
        <w:tc>
          <w:tcPr>
            <w:vAlign w:val="center"/>
          </w:tcPr>
          <w:p w:rsidR="00000000" w:rsidDel="00000000" w:rsidP="00000000" w:rsidRDefault="00000000" w:rsidRPr="00000000" w14:paraId="00000068">
            <w:pPr>
              <w:spacing w:after="0" w:line="240" w:lineRule="auto"/>
              <w:rPr>
                <w:sz w:val="20"/>
                <w:szCs w:val="20"/>
                <w:vertAlign w:val="baseline"/>
              </w:rPr>
            </w:pPr>
            <w:r w:rsidDel="00000000" w:rsidR="00000000" w:rsidRPr="00000000">
              <w:rPr>
                <w:sz w:val="20"/>
                <w:szCs w:val="20"/>
                <w:vertAlign w:val="baseline"/>
                <w:rtl w:val="0"/>
              </w:rPr>
              <w:t xml:space="preserve">T3.1: Lab Visit was held, purchase was finished</w:t>
            </w:r>
          </w:p>
          <w:p w:rsidR="00000000" w:rsidDel="00000000" w:rsidP="00000000" w:rsidRDefault="00000000" w:rsidRPr="00000000" w14:paraId="00000069">
            <w:pPr>
              <w:spacing w:after="0" w:line="240" w:lineRule="auto"/>
              <w:rPr>
                <w:sz w:val="20"/>
                <w:szCs w:val="20"/>
                <w:vertAlign w:val="baseline"/>
              </w:rPr>
            </w:pPr>
            <w:r w:rsidDel="00000000" w:rsidR="00000000" w:rsidRPr="00000000">
              <w:rPr>
                <w:sz w:val="20"/>
                <w:szCs w:val="20"/>
                <w:vertAlign w:val="baseline"/>
                <w:rtl w:val="0"/>
              </w:rPr>
              <w:t xml:space="preserve">T3.2: UNZE, UNSA and UNMO installed equipment</w:t>
            </w:r>
          </w:p>
          <w:p w:rsidR="00000000" w:rsidDel="00000000" w:rsidP="00000000" w:rsidRDefault="00000000" w:rsidRPr="00000000" w14:paraId="0000006A">
            <w:pPr>
              <w:spacing w:after="0" w:line="240" w:lineRule="auto"/>
              <w:rPr>
                <w:sz w:val="20"/>
                <w:szCs w:val="20"/>
                <w:vertAlign w:val="baseline"/>
              </w:rPr>
            </w:pPr>
            <w:r w:rsidDel="00000000" w:rsidR="00000000" w:rsidRPr="00000000">
              <w:rPr>
                <w:sz w:val="20"/>
                <w:szCs w:val="20"/>
                <w:vertAlign w:val="baseline"/>
                <w:rtl w:val="0"/>
              </w:rPr>
              <w:t xml:space="preserve">T3.3: Agreements were signed with HURBE members</w:t>
            </w:r>
          </w:p>
          <w:p w:rsidR="00000000" w:rsidDel="00000000" w:rsidP="00000000" w:rsidRDefault="00000000" w:rsidRPr="00000000" w14:paraId="0000006B">
            <w:pPr>
              <w:spacing w:after="0" w:line="240" w:lineRule="auto"/>
              <w:rPr>
                <w:sz w:val="20"/>
                <w:szCs w:val="20"/>
                <w:vertAlign w:val="baseline"/>
              </w:rPr>
            </w:pPr>
            <w:r w:rsidDel="00000000" w:rsidR="00000000" w:rsidRPr="00000000">
              <w:rPr>
                <w:sz w:val="20"/>
                <w:szCs w:val="20"/>
                <w:vertAlign w:val="baseline"/>
                <w:rtl w:val="0"/>
              </w:rPr>
              <w:t xml:space="preserve">T3.4: 11 Students on Internship at UNMO, 10 students on Internship at UNZE and 15 students on Internship at UNSA.</w:t>
            </w:r>
          </w:p>
        </w:tc>
      </w:tr>
      <w:tr>
        <w:trPr>
          <w:cantSplit w:val="0"/>
          <w:trHeight w:val="493" w:hRule="atLeast"/>
          <w:tblHeader w:val="0"/>
        </w:trPr>
        <w:tc>
          <w:tcPr>
            <w:vAlign w:val="center"/>
          </w:tcPr>
          <w:p w:rsidR="00000000" w:rsidDel="00000000" w:rsidP="00000000" w:rsidRDefault="00000000" w:rsidRPr="00000000" w14:paraId="0000006C">
            <w:pPr>
              <w:spacing w:after="0" w:line="240" w:lineRule="auto"/>
              <w:rPr>
                <w:b w:val="0"/>
                <w:sz w:val="20"/>
                <w:szCs w:val="20"/>
                <w:vertAlign w:val="baseline"/>
              </w:rPr>
            </w:pPr>
            <w:r w:rsidDel="00000000" w:rsidR="00000000" w:rsidRPr="00000000">
              <w:rPr>
                <w:b w:val="1"/>
                <w:sz w:val="20"/>
                <w:szCs w:val="20"/>
                <w:vertAlign w:val="baseline"/>
                <w:rtl w:val="0"/>
              </w:rPr>
              <w:t xml:space="preserve">How were indicators of progress measured?</w:t>
            </w:r>
            <w:r w:rsidDel="00000000" w:rsidR="00000000" w:rsidRPr="00000000">
              <w:rPr>
                <w:rtl w:val="0"/>
              </w:rPr>
            </w:r>
          </w:p>
        </w:tc>
        <w:tc>
          <w:tcPr>
            <w:vAlign w:val="center"/>
          </w:tcPr>
          <w:p w:rsidR="00000000" w:rsidDel="00000000" w:rsidP="00000000" w:rsidRDefault="00000000" w:rsidRPr="00000000" w14:paraId="0000006D">
            <w:pPr>
              <w:spacing w:after="0" w:line="240" w:lineRule="auto"/>
              <w:rPr>
                <w:sz w:val="20"/>
                <w:szCs w:val="20"/>
                <w:vertAlign w:val="baseline"/>
              </w:rPr>
            </w:pPr>
            <w:r w:rsidDel="00000000" w:rsidR="00000000" w:rsidRPr="00000000">
              <w:rPr>
                <w:sz w:val="20"/>
                <w:szCs w:val="20"/>
                <w:vertAlign w:val="baseline"/>
                <w:rtl w:val="0"/>
              </w:rPr>
              <w:t xml:space="preserve">T3.1: Lab visit attendance sheets, pictures and presentations, documents for public procurement of equipment, documents allocating space to the laboratories</w:t>
            </w:r>
          </w:p>
          <w:p w:rsidR="00000000" w:rsidDel="00000000" w:rsidP="00000000" w:rsidRDefault="00000000" w:rsidRPr="00000000" w14:paraId="0000006E">
            <w:pPr>
              <w:spacing w:after="0" w:line="240" w:lineRule="auto"/>
              <w:rPr>
                <w:sz w:val="20"/>
                <w:szCs w:val="20"/>
                <w:vertAlign w:val="baseline"/>
              </w:rPr>
            </w:pPr>
            <w:r w:rsidDel="00000000" w:rsidR="00000000" w:rsidRPr="00000000">
              <w:rPr>
                <w:sz w:val="20"/>
                <w:szCs w:val="20"/>
                <w:vertAlign w:val="baseline"/>
                <w:rtl w:val="0"/>
              </w:rPr>
              <w:t xml:space="preserve">T3.2: Invoice for the purchased equipment, pictures of equipment</w:t>
            </w:r>
          </w:p>
          <w:p w:rsidR="00000000" w:rsidDel="00000000" w:rsidP="00000000" w:rsidRDefault="00000000" w:rsidRPr="00000000" w14:paraId="0000006F">
            <w:pPr>
              <w:spacing w:after="0" w:line="240" w:lineRule="auto"/>
              <w:rPr>
                <w:sz w:val="20"/>
                <w:szCs w:val="20"/>
                <w:vertAlign w:val="baseline"/>
              </w:rPr>
            </w:pPr>
            <w:r w:rsidDel="00000000" w:rsidR="00000000" w:rsidRPr="00000000">
              <w:rPr>
                <w:sz w:val="20"/>
                <w:szCs w:val="20"/>
                <w:vertAlign w:val="baseline"/>
                <w:rtl w:val="0"/>
              </w:rPr>
              <w:t xml:space="preserve">T3.3: Signed Agreements </w:t>
            </w:r>
          </w:p>
          <w:p w:rsidR="00000000" w:rsidDel="00000000" w:rsidP="00000000" w:rsidRDefault="00000000" w:rsidRPr="00000000" w14:paraId="00000070">
            <w:pPr>
              <w:spacing w:after="0" w:line="240" w:lineRule="auto"/>
              <w:rPr>
                <w:sz w:val="20"/>
                <w:szCs w:val="20"/>
                <w:vertAlign w:val="baseline"/>
              </w:rPr>
            </w:pPr>
            <w:r w:rsidDel="00000000" w:rsidR="00000000" w:rsidRPr="00000000">
              <w:rPr>
                <w:sz w:val="20"/>
                <w:szCs w:val="20"/>
                <w:vertAlign w:val="baseline"/>
                <w:rtl w:val="0"/>
              </w:rPr>
              <w:t xml:space="preserve">T3.4: Attendance sheets, Student’s diary, pictures</w:t>
            </w:r>
          </w:p>
        </w:tc>
      </w:tr>
      <w:tr>
        <w:trPr>
          <w:cantSplit w:val="0"/>
          <w:trHeight w:val="493" w:hRule="atLeast"/>
          <w:tblHeader w:val="0"/>
        </w:trPr>
        <w:tc>
          <w:tcPr>
            <w:vAlign w:val="center"/>
          </w:tcPr>
          <w:p w:rsidR="00000000" w:rsidDel="00000000" w:rsidP="00000000" w:rsidRDefault="00000000" w:rsidRPr="00000000" w14:paraId="00000071">
            <w:pPr>
              <w:spacing w:after="0" w:line="240" w:lineRule="auto"/>
              <w:rPr>
                <w:b w:val="0"/>
                <w:sz w:val="20"/>
                <w:szCs w:val="20"/>
                <w:vertAlign w:val="baseline"/>
              </w:rPr>
            </w:pPr>
            <w:r w:rsidDel="00000000" w:rsidR="00000000" w:rsidRPr="00000000">
              <w:rPr>
                <w:b w:val="1"/>
                <w:sz w:val="20"/>
                <w:szCs w:val="20"/>
                <w:vertAlign w:val="baseline"/>
                <w:rtl w:val="0"/>
              </w:rPr>
              <w:t xml:space="preserve">Comments</w:t>
            </w:r>
            <w:r w:rsidDel="00000000" w:rsidR="00000000" w:rsidRPr="00000000">
              <w:rPr>
                <w:rtl w:val="0"/>
              </w:rPr>
            </w:r>
          </w:p>
        </w:tc>
        <w:tc>
          <w:tcPr>
            <w:vAlign w:val="center"/>
          </w:tcPr>
          <w:p w:rsidR="00000000" w:rsidDel="00000000" w:rsidP="00000000" w:rsidRDefault="00000000" w:rsidRPr="00000000" w14:paraId="00000072">
            <w:pPr>
              <w:spacing w:after="0" w:line="240" w:lineRule="auto"/>
              <w:rPr>
                <w:sz w:val="20"/>
                <w:szCs w:val="20"/>
                <w:vertAlign w:val="baseline"/>
              </w:rPr>
            </w:pPr>
            <w:r w:rsidDel="00000000" w:rsidR="00000000" w:rsidRPr="00000000">
              <w:rPr>
                <w:sz w:val="20"/>
                <w:szCs w:val="20"/>
                <w:vertAlign w:val="baseline"/>
                <w:rtl w:val="0"/>
              </w:rPr>
              <w:t xml:space="preserve">WP tasks are successfully finished. Task 3.3 is in progress.</w:t>
            </w:r>
          </w:p>
        </w:tc>
      </w:tr>
      <w:tr>
        <w:trPr>
          <w:cantSplit w:val="0"/>
          <w:trHeight w:val="321" w:hRule="atLeast"/>
          <w:tblHeader w:val="0"/>
        </w:trPr>
        <w:tc>
          <w:tcPr>
            <w:vAlign w:val="center"/>
          </w:tcPr>
          <w:p w:rsidR="00000000" w:rsidDel="00000000" w:rsidP="00000000" w:rsidRDefault="00000000" w:rsidRPr="00000000" w14:paraId="00000073">
            <w:pPr>
              <w:spacing w:after="0" w:line="240" w:lineRule="auto"/>
              <w:rPr>
                <w:b w:val="0"/>
                <w:sz w:val="20"/>
                <w:szCs w:val="20"/>
                <w:vertAlign w:val="baseline"/>
              </w:rPr>
            </w:pPr>
            <w:r w:rsidDel="00000000" w:rsidR="00000000" w:rsidRPr="00000000">
              <w:rPr>
                <w:b w:val="1"/>
                <w:sz w:val="20"/>
                <w:szCs w:val="20"/>
                <w:vertAlign w:val="baseline"/>
                <w:rtl w:val="0"/>
              </w:rPr>
              <w:t xml:space="preserve">Corrective measures</w:t>
            </w:r>
            <w:r w:rsidDel="00000000" w:rsidR="00000000" w:rsidRPr="00000000">
              <w:rPr>
                <w:rtl w:val="0"/>
              </w:rPr>
            </w:r>
          </w:p>
        </w:tc>
        <w:tc>
          <w:tcPr>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Project coordinator and WP3 lead organisation have been monitoring the tasks development to fill the work package and tasks requirements on time. There were some delays in public procurement of equipment.</w:t>
            </w:r>
          </w:p>
        </w:tc>
      </w:tr>
    </w:tbl>
    <w:p w:rsidR="00000000" w:rsidDel="00000000" w:rsidP="00000000" w:rsidRDefault="00000000" w:rsidRPr="00000000" w14:paraId="00000075">
      <w:pPr>
        <w:spacing w:after="0" w:lineRule="auto"/>
        <w:jc w:val="both"/>
        <w:rPr>
          <w:rFonts w:ascii="Calibri" w:cs="Calibri" w:eastAsia="Calibri" w:hAnsi="Calibri"/>
          <w:vertAlign w:val="baseline"/>
        </w:rPr>
      </w:pPr>
      <w:r w:rsidDel="00000000" w:rsidR="00000000" w:rsidRPr="00000000">
        <w:rPr>
          <w:rtl w:val="0"/>
        </w:rPr>
      </w:r>
    </w:p>
    <w:sectPr>
      <w:headerReference r:id="rId10" w:type="default"/>
      <w:footerReference r:id="rId11" w:type="default"/>
      <w:pgSz w:h="16838" w:w="11906" w:orient="portrait"/>
      <w:pgMar w:bottom="1134" w:top="380" w:left="1418" w:right="991" w:header="720" w:footer="58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0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-647699</wp:posOffset>
              </wp:positionH>
              <wp:positionV relativeFrom="paragraph">
                <wp:posOffset>101600</wp:posOffset>
              </wp:positionV>
              <wp:extent cx="4589145" cy="1413510"/>
              <wp:effectExtent b="0" l="0" r="0" t="0"/>
              <wp:wrapNone/>
              <wp:docPr id="2" name=""/>
              <a:graphic>
                <a:graphicData uri="http://schemas.microsoft.com/office/word/2010/wordprocessingShape">
                  <wps:wsp>
                    <wps:cNvSpPr/>
                    <wps:cNvPr id="3" name="Shape 3"/>
                    <wps:spPr>
                      <a:xfrm>
                        <a:off x="3056343" y="3078008"/>
                        <a:ext cx="4579315" cy="1403985"/>
                      </a:xfrm>
                      <a:prstGeom prst="rect">
                        <a:avLst/>
                      </a:prstGeom>
                      <a:solidFill>
                        <a:srgbClr val="FFFFFF"/>
                      </a:solid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Healthy URBan Environment Developing Higher Education in Architecture and Construction in Bosnia and Herzegovina  - CBHE Project ref. 598503</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-647699</wp:posOffset>
              </wp:positionH>
              <wp:positionV relativeFrom="paragraph">
                <wp:posOffset>101600</wp:posOffset>
              </wp:positionV>
              <wp:extent cx="4589145" cy="1413510"/>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4589145" cy="14135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7315200</wp:posOffset>
              </wp:positionH>
              <wp:positionV relativeFrom="paragraph">
                <wp:posOffset>9829800</wp:posOffset>
              </wp:positionV>
              <wp:extent cx="240029" cy="855345"/>
              <wp:effectExtent b="0" l="0" r="0" t="0"/>
              <wp:wrapNone/>
              <wp:docPr id="1" name=""/>
              <a:graphic>
                <a:graphicData uri="http://schemas.microsoft.com/office/word/2010/wordprocessingShape">
                  <wps:wsp>
                    <wps:cNvSpPr/>
                    <wps:cNvPr id="2" name="Shape 2"/>
                    <wps:spPr>
                      <a:xfrm rot="10800000">
                        <a:off x="5230748" y="3357090"/>
                        <a:ext cx="230505" cy="845820"/>
                      </a:xfrm>
                      <a:prstGeom prst="rect">
                        <a:avLst/>
                      </a:prstGeom>
                      <a:solidFill>
                        <a:srgbClr val="C00000"/>
                      </a:solidFill>
                      <a:ln>
                        <a:noFill/>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32"/>
                              <w:vertAlign w:val="baseline"/>
                            </w:rPr>
                          </w:r>
                          <w:r w:rsidDel="00000000" w:rsidR="00000000" w:rsidRPr="00000000">
                            <w:rPr>
                              <w:rFonts w:ascii="Arial" w:cs="Arial" w:eastAsia="Arial" w:hAnsi="Arial"/>
                              <w:b w:val="0"/>
                              <w:i w:val="0"/>
                              <w:smallCaps w:val="0"/>
                              <w:strike w:val="0"/>
                              <w:color w:val="000000"/>
                              <w:sz w:val="32"/>
                              <w:vertAlign w:val="baseline"/>
                            </w:rPr>
                            <w:t xml:space="preserve">PAGE   \* MERGEFORMAT</w:t>
                          </w:r>
                          <w:r w:rsidDel="00000000" w:rsidR="00000000" w:rsidRPr="00000000">
                            <w:rPr>
                              <w:rFonts w:ascii="Arial" w:cs="Arial" w:eastAsia="Arial" w:hAnsi="Arial"/>
                              <w:b w:val="0"/>
                              <w:i w:val="0"/>
                              <w:smallCaps w:val="0"/>
                              <w:strike w:val="0"/>
                              <w:color w:val="ffffff"/>
                              <w:sz w:val="32"/>
                              <w:vertAlign w:val="baseline"/>
                            </w:rPr>
                            <w:t xml:space="preserve">3</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ffffff"/>
                              <w:sz w:val="32"/>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0" lIns="91425"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7315200</wp:posOffset>
              </wp:positionH>
              <wp:positionV relativeFrom="paragraph">
                <wp:posOffset>9829800</wp:posOffset>
              </wp:positionV>
              <wp:extent cx="240029" cy="855345"/>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240029" cy="85534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3844290</wp:posOffset>
          </wp:positionH>
          <wp:positionV relativeFrom="paragraph">
            <wp:posOffset>0</wp:posOffset>
          </wp:positionV>
          <wp:extent cx="2394585" cy="571500"/>
          <wp:effectExtent b="0" l="0" r="0" t="0"/>
          <wp:wrapSquare wrapText="bothSides" distB="0" distT="0" distL="114300" distR="114300"/>
          <wp:docPr id="3" name="image5.png"/>
          <a:graphic>
            <a:graphicData uri="http://schemas.openxmlformats.org/drawingml/2006/picture">
              <pic:pic>
                <pic:nvPicPr>
                  <pic:cNvPr id="0" name="image5.png"/>
                  <pic:cNvPicPr preferRelativeResize="0"/>
                </pic:nvPicPr>
                <pic:blipFill>
                  <a:blip r:embed="rId3"/>
                  <a:srcRect b="16283" l="0" r="0" t="0"/>
                  <a:stretch>
                    <a:fillRect/>
                  </a:stretch>
                </pic:blipFill>
                <pic:spPr>
                  <a:xfrm>
                    <a:off x="0" y="0"/>
                    <a:ext cx="2394585" cy="571500"/>
                  </a:xfrm>
                  <a:prstGeom prst="rect"/>
                  <a:ln/>
                </pic:spPr>
              </pic:pic>
            </a:graphicData>
          </a:graphic>
        </wp:anchor>
      </w:drawing>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5" w:right="340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spacing w:after="0" w:lineRule="auto"/>
      <w:ind w:left="-1" w:firstLine="0"/>
      <w:rPr>
        <w:vertAlign w:val="baseline"/>
      </w:rPr>
    </w:pPr>
    <w:r w:rsidDel="00000000" w:rsidR="00000000" w:rsidRPr="00000000">
      <w:rP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59" w:lineRule="auto"/>
    </w:pPr>
    <w:rPr>
      <w:rFonts w:ascii="Calibri" w:cs="Calibri" w:eastAsia="Calibri" w:hAnsi="Calibri"/>
      <w:b w:val="1"/>
      <w:color w:val="0d0d0d"/>
      <w:sz w:val="32"/>
      <w:szCs w:val="32"/>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spacing w:after="120" w:before="480" w:line="259" w:lineRule="auto"/>
    </w:pPr>
    <w:rPr>
      <w:b w:val="1"/>
      <w:color w:val="000000"/>
      <w:sz w:val="72"/>
      <w:szCs w:val="72"/>
      <w:vertAlign w:val="baseline"/>
    </w:rPr>
  </w:style>
  <w:style w:type="paragraph" w:styleId="Normal">
    <w:name w:val="Normal"/>
    <w:next w:val="Normal"/>
    <w:autoRedefine w:val="0"/>
    <w:hidden w:val="0"/>
    <w:qFormat w:val="0"/>
    <w:pPr>
      <w:suppressAutoHyphens w:val="1"/>
      <w:spacing w:after="160" w:line="259" w:lineRule="auto"/>
      <w:ind w:leftChars="-1" w:rightChars="0" w:firstLineChars="-1"/>
      <w:textDirection w:val="btLr"/>
      <w:textAlignment w:val="top"/>
      <w:outlineLvl w:val="0"/>
    </w:pPr>
    <w:rPr>
      <w:color w:val="000000"/>
      <w:w w:val="100"/>
      <w:position w:val="-1"/>
      <w:sz w:val="22"/>
      <w:szCs w:val="22"/>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keepLines w:val="1"/>
      <w:suppressAutoHyphens w:val="1"/>
      <w:spacing w:after="0" w:before="240" w:line="259" w:lineRule="auto"/>
      <w:ind w:leftChars="-1" w:rightChars="0" w:firstLineChars="-1"/>
      <w:textDirection w:val="btLr"/>
      <w:textAlignment w:val="top"/>
      <w:outlineLvl w:val="0"/>
    </w:pPr>
    <w:rPr>
      <w:rFonts w:ascii="Calibri Light" w:cs="Times New Roman" w:eastAsia="Times New Roman" w:hAnsi="Calibri Light"/>
      <w:b w:val="1"/>
      <w:color w:val="0d0d0d"/>
      <w:w w:val="100"/>
      <w:position w:val="-1"/>
      <w:sz w:val="32"/>
      <w:szCs w:val="32"/>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table" w:styleId="TableGrid0">
    <w:name w:val="TableGrid"/>
    <w:next w:val="TableGrid0"/>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tblPr>
      <w:tblStyle w:val="TableGrid0"/>
      <w:jc w:val="left"/>
      <w:tblCellMar>
        <w:top w:w="0.0" w:type="dxa"/>
        <w:left w:w="0.0" w:type="dxa"/>
        <w:bottom w:w="0.0" w:type="dxa"/>
        <w:right w:w="0.0" w:type="dxa"/>
      </w:tblCellMar>
    </w:tblPr>
  </w:style>
  <w:style w:type="paragraph" w:styleId="ListParagraph">
    <w:name w:val="List Paragraph"/>
    <w:basedOn w:val="Normal"/>
    <w:next w:val="ListParagraph"/>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color w:val="000000"/>
      <w:w w:val="100"/>
      <w:position w:val="-1"/>
      <w:sz w:val="22"/>
      <w:szCs w:val="22"/>
      <w:effect w:val="none"/>
      <w:vertAlign w:val="baseline"/>
      <w:cs w:val="0"/>
      <w:em w:val="none"/>
      <w:lang w:bidi="ar-SA" w:eastAsia="en-US" w:val="en-US"/>
    </w:rPr>
  </w:style>
  <w:style w:type="paragraph" w:styleId="Header">
    <w:name w:val="Header"/>
    <w:basedOn w:val="Normal"/>
    <w:next w:val="Header"/>
    <w:autoRedefine w:val="0"/>
    <w:hidden w:val="0"/>
    <w:qFormat w:val="1"/>
    <w:pPr>
      <w:suppressAutoHyphens w:val="1"/>
      <w:spacing w:after="0" w:line="240" w:lineRule="auto"/>
      <w:ind w:leftChars="-1" w:rightChars="0" w:firstLineChars="-1"/>
      <w:textDirection w:val="btLr"/>
      <w:textAlignment w:val="top"/>
      <w:outlineLvl w:val="0"/>
    </w:pPr>
    <w:rPr>
      <w:color w:val="000000"/>
      <w:w w:val="100"/>
      <w:position w:val="-1"/>
      <w:sz w:val="22"/>
      <w:szCs w:val="22"/>
      <w:effect w:val="none"/>
      <w:vertAlign w:val="baseline"/>
      <w:cs w:val="0"/>
      <w:em w:val="none"/>
      <w:lang w:bidi="ar-SA" w:eastAsia="en-US" w:val="en-US"/>
    </w:rPr>
  </w:style>
  <w:style w:type="character" w:styleId="HeaderChar">
    <w:name w:val="Header Char"/>
    <w:next w:val="HeaderChar"/>
    <w:autoRedefine w:val="0"/>
    <w:hidden w:val="0"/>
    <w:qFormat w:val="0"/>
    <w:rPr>
      <w:rFonts w:ascii="Calibri" w:cs="Calibri" w:eastAsia="Calibri" w:hAnsi="Calibri"/>
      <w:color w:val="000000"/>
      <w:w w:val="100"/>
      <w:position w:val="-1"/>
      <w:effect w:val="none"/>
      <w:vertAlign w:val="baseline"/>
      <w:cs w:val="0"/>
      <w:em w:val="none"/>
      <w:lang/>
    </w:rPr>
  </w:style>
  <w:style w:type="paragraph" w:styleId="Footer">
    <w:name w:val="Footer"/>
    <w:basedOn w:val="Normal"/>
    <w:next w:val="Footer"/>
    <w:autoRedefine w:val="0"/>
    <w:hidden w:val="0"/>
    <w:qFormat w:val="1"/>
    <w:pPr>
      <w:suppressAutoHyphens w:val="1"/>
      <w:spacing w:after="0" w:line="240" w:lineRule="auto"/>
      <w:ind w:leftChars="-1" w:rightChars="0" w:firstLineChars="-1"/>
      <w:textDirection w:val="btLr"/>
      <w:textAlignment w:val="top"/>
      <w:outlineLvl w:val="0"/>
    </w:pPr>
    <w:rPr>
      <w:color w:val="000000"/>
      <w:w w:val="100"/>
      <w:position w:val="-1"/>
      <w:sz w:val="22"/>
      <w:szCs w:val="22"/>
      <w:effect w:val="none"/>
      <w:vertAlign w:val="baseline"/>
      <w:cs w:val="0"/>
      <w:em w:val="none"/>
      <w:lang w:bidi="ar-SA" w:eastAsia="en-US" w:val="en-US"/>
    </w:rPr>
  </w:style>
  <w:style w:type="character" w:styleId="FooterChar">
    <w:name w:val="Footer Char"/>
    <w:next w:val="FooterChar"/>
    <w:autoRedefine w:val="0"/>
    <w:hidden w:val="0"/>
    <w:qFormat w:val="0"/>
    <w:rPr>
      <w:rFonts w:ascii="Calibri" w:cs="Calibri" w:eastAsia="Calibri" w:hAnsi="Calibri"/>
      <w:color w:val="000000"/>
      <w:w w:val="100"/>
      <w:position w:val="-1"/>
      <w:effect w:val="none"/>
      <w:vertAlign w:val="baseline"/>
      <w:cs w:val="0"/>
      <w:em w:val="none"/>
      <w:lang/>
    </w:rPr>
  </w:style>
  <w:style w:type="character" w:styleId="il">
    <w:name w:val="il"/>
    <w:basedOn w:val="DefaultParagraphFont"/>
    <w:next w:val="il"/>
    <w:autoRedefine w:val="0"/>
    <w:hidden w:val="0"/>
    <w:qFormat w:val="0"/>
    <w:rPr>
      <w:w w:val="100"/>
      <w:position w:val="-1"/>
      <w:effect w:val="none"/>
      <w:vertAlign w:val="baseline"/>
      <w:cs w:val="0"/>
      <w:em w:val="none"/>
      <w:lang/>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cs="Tahoma" w:eastAsia="Calibri" w:hAnsi="Tahoma"/>
      <w:color w:val="000000"/>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eastAsia="Calibri" w:hAnsi="Tahoma"/>
      <w:color w:val="000000"/>
      <w:w w:val="100"/>
      <w:position w:val="-1"/>
      <w:sz w:val="16"/>
      <w:szCs w:val="16"/>
      <w:effect w:val="none"/>
      <w:vertAlign w:val="baseline"/>
      <w:cs w:val="0"/>
      <w:em w:val="none"/>
      <w:lang/>
    </w:rPr>
  </w:style>
  <w:style w:type="character" w:styleId="PageNumber">
    <w:name w:val="Page Number"/>
    <w:basedOn w:val="DefaultParagraphFont"/>
    <w:next w:val="PageNumber"/>
    <w:autoRedefine w:val="0"/>
    <w:hidden w:val="0"/>
    <w:qFormat w:val="1"/>
    <w:rPr>
      <w:w w:val="100"/>
      <w:position w:val="-1"/>
      <w:effect w:val="none"/>
      <w:vertAlign w:val="baseline"/>
      <w:cs w:val="0"/>
      <w:em w:val="none"/>
      <w:lang/>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NoSpacingChar">
    <w:name w:val="No Spacing Char"/>
    <w:next w:val="NoSpacingChar"/>
    <w:autoRedefine w:val="0"/>
    <w:hidden w:val="0"/>
    <w:qFormat w:val="0"/>
    <w:rPr>
      <w:w w:val="100"/>
      <w:position w:val="-1"/>
      <w:sz w:val="22"/>
      <w:szCs w:val="22"/>
      <w:effect w:val="none"/>
      <w:vertAlign w:val="baseline"/>
      <w:cs w:val="0"/>
      <w:em w:val="none"/>
      <w:lang w:bidi="ar-SA" w:eastAsia="en-US" w:val="en-US"/>
    </w:rPr>
  </w:style>
  <w:style w:type="character" w:styleId="m_2146413890195222770m_-6069857095103543499gmail-gr_">
    <w:name w:val="m_2146413890195222770m_-6069857095103543499gmail-gr_"/>
    <w:basedOn w:val="DefaultParagraphFont"/>
    <w:next w:val="m_2146413890195222770m_-6069857095103543499gmail-gr_"/>
    <w:autoRedefine w:val="0"/>
    <w:hidden w:val="0"/>
    <w:qFormat w:val="0"/>
    <w:rPr>
      <w:w w:val="100"/>
      <w:position w:val="-1"/>
      <w:effect w:val="none"/>
      <w:vertAlign w:val="baseline"/>
      <w:cs w:val="0"/>
      <w:em w:val="none"/>
      <w:lang/>
    </w:rPr>
  </w:style>
  <w:style w:type="table" w:styleId="TableNormal1">
    <w:name w:val="Table Normal1"/>
    <w:next w:val="TableNormal1"/>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tblPr>
      <w:tblStyle w:val="TableNormal1"/>
      <w:jc w:val="left"/>
      <w:tblCellMar>
        <w:top w:w="0.0" w:type="dxa"/>
        <w:left w:w="0.0" w:type="dxa"/>
        <w:bottom w:w="0.0" w:type="dxa"/>
        <w:right w:w="0.0" w:type="dxa"/>
      </w:tblCellMar>
    </w:tblPr>
  </w:style>
  <w:style w:type="paragraph" w:styleId="Title">
    <w:name w:val="Title"/>
    <w:basedOn w:val="Normal"/>
    <w:next w:val="Normal"/>
    <w:autoRedefine w:val="0"/>
    <w:hidden w:val="0"/>
    <w:qFormat w:val="0"/>
    <w:pPr>
      <w:keepNext w:val="1"/>
      <w:keepLines w:val="1"/>
      <w:suppressAutoHyphens w:val="1"/>
      <w:spacing w:after="120" w:before="480" w:line="259" w:lineRule="auto"/>
      <w:ind w:leftChars="-1" w:rightChars="0" w:firstLineChars="-1"/>
      <w:textDirection w:val="btLr"/>
      <w:textAlignment w:val="top"/>
      <w:outlineLvl w:val="0"/>
    </w:pPr>
    <w:rPr>
      <w:b w:val="1"/>
      <w:color w:val="auto"/>
      <w:w w:val="100"/>
      <w:position w:val="-1"/>
      <w:sz w:val="72"/>
      <w:szCs w:val="72"/>
      <w:effect w:val="none"/>
      <w:vertAlign w:val="baseline"/>
      <w:cs w:val="0"/>
      <w:em w:val="none"/>
      <w:lang w:bidi="ar-SA" w:eastAsia="en-US" w:val="en-GB"/>
    </w:rPr>
  </w:style>
  <w:style w:type="character" w:styleId="TitleChar">
    <w:name w:val="Title Char"/>
    <w:next w:val="TitleChar"/>
    <w:autoRedefine w:val="0"/>
    <w:hidden w:val="0"/>
    <w:qFormat w:val="0"/>
    <w:rPr>
      <w:rFonts w:ascii="Calibri" w:cs="Calibri" w:eastAsia="Calibri" w:hAnsi="Calibri"/>
      <w:b w:val="1"/>
      <w:w w:val="100"/>
      <w:position w:val="-1"/>
      <w:sz w:val="72"/>
      <w:szCs w:val="72"/>
      <w:effect w:val="none"/>
      <w:vertAlign w:val="baseline"/>
      <w:cs w:val="0"/>
      <w:em w:val="none"/>
      <w:lang w:val="en-GB"/>
    </w:r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color w:val="auto"/>
      <w:w w:val="100"/>
      <w:position w:val="-1"/>
      <w:sz w:val="24"/>
      <w:szCs w:val="24"/>
      <w:effect w:val="none"/>
      <w:vertAlign w:val="baseline"/>
      <w:cs w:val="0"/>
      <w:em w:val="none"/>
      <w:lang w:bidi="ar-SA" w:eastAsia="en-US" w:val="en-US"/>
    </w:rPr>
  </w:style>
  <w:style w:type="table" w:styleId="TableGrid">
    <w:name w:val="Table Grid"/>
    <w:basedOn w:val="TableNormal"/>
    <w:next w:val="TableGrid"/>
    <w:autoRedefine w:val="0"/>
    <w:hidden w:val="0"/>
    <w:qFormat w:val="0"/>
    <w:pPr>
      <w:suppressAutoHyphens w:val="1"/>
      <w:spacing w:after="0" w:line="240" w:lineRule="auto"/>
      <w:ind w:leftChars="-1" w:rightChars="0" w:firstLineChars="-1"/>
      <w:textDirection w:val="btLr"/>
      <w:textAlignment w:val="top"/>
      <w:outlineLvl w:val="0"/>
    </w:pPr>
    <w:rPr>
      <w:rFonts w:ascii="Times New Roman" w:cs="Arial" w:eastAsia="Times New Roman" w:hAnsi="Times New Roman"/>
      <w:w w:val="100"/>
      <w:position w:val="-1"/>
      <w:sz w:val="20"/>
      <w:szCs w:val="20"/>
      <w:effect w:val="none"/>
      <w:vertAlign w:val="baseline"/>
      <w:cs w:val="0"/>
      <w:em w:val="none"/>
      <w:lang w:eastAsia="fr-BE" w:val="fr-BE"/>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name w:val="Heading 1 Char"/>
    <w:next w:val="Heading1Char"/>
    <w:autoRedefine w:val="0"/>
    <w:hidden w:val="0"/>
    <w:qFormat w:val="0"/>
    <w:rPr>
      <w:rFonts w:ascii="Calibri Light" w:cs="Times New Roman" w:eastAsia="Times New Roman" w:hAnsi="Calibri Light"/>
      <w:b w:val="1"/>
      <w:color w:val="0d0d0d"/>
      <w:w w:val="100"/>
      <w:position w:val="-1"/>
      <w:sz w:val="32"/>
      <w:szCs w:val="32"/>
      <w:effect w:val="none"/>
      <w:vertAlign w:val="baseline"/>
      <w:cs w:val="0"/>
      <w:em w:val="none"/>
      <w:lang/>
    </w:rPr>
  </w:style>
  <w:style w:type="character" w:styleId="SelPlus">
    <w:name w:val="SelPlus"/>
    <w:next w:val="SelPlus"/>
    <w:autoRedefine w:val="0"/>
    <w:hidden w:val="0"/>
    <w:qFormat w:val="0"/>
    <w:rPr>
      <w:rFonts w:ascii="Calibri" w:hAnsi="Calibri"/>
      <w:b w:val="1"/>
      <w:w w:val="100"/>
      <w:position w:val="-1"/>
      <w:sz w:val="36"/>
      <w:szCs w:val="36"/>
      <w:effect w:val="none"/>
      <w:vertAlign w:val="baseline"/>
      <w:cs w:val="0"/>
      <w:em w:val="none"/>
      <w:lang/>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Myriad Pro" w:cs="Myriad Pro" w:hAnsi="Myriad Pro"/>
      <w:color w:val="000000"/>
      <w:w w:val="100"/>
      <w:position w:val="-1"/>
      <w:sz w:val="24"/>
      <w:szCs w:val="24"/>
      <w:effect w:val="none"/>
      <w:vertAlign w:val="baseline"/>
      <w:cs w:val="0"/>
      <w:em w:val="none"/>
      <w:lang w:bidi="ar-SA" w:eastAsia="en-GB"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6.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DmlmzkewvByEmZKFFzcM33cxBg==">AMUW2mUt8W9GEgD1AzCAeZnvQmtKQ2sh26E5er9mE9kF5IkIdQCYO3N32Mow2cwrt9QiIWGOLXD0SRegYsoNbZMcFARBS13WLSrtqvfZ43JaWrRaA9coST1YDG40EakI87p8U7S9YDuI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2021-10-29T10:12:00Z</dcterms:created>
  <dc:creator>valleea</dc:creator>
</cp:coreProperties>
</file>